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815-О/2024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Пустошилова Евгения Федоровича на нарушение конституционных прав ряда лиц частями первой и третьей статьи 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Е.Ф.Пустошилова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Е.Ф.Пустошилов – финансовый управляющий в деле о банкротстве гражданки Т. в интересах конкурсных кредиторов оспаривает конституционность частей первой и третьей статьи 115 «Наложение ареста на имущество» УПК Российской Федерации. Эти нормы, по его утверждению, противоречат статьям 19 (часть 1), 35 (части 2 и 3) и 46 (часть 1) Конституции Российской Федерации, поскольку допускают наложение ареста в уголовном деле на имущество признанного потерпевшим в уголовном деле гражданина, к которому в деле о банкротстве применяется процедура реализации имущества.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Пустошилова Евгения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