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1932-О/2024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Дзуганова Аслана Руслановича на нарушение его конституционных прав статьей 613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А.Р.Дзуганова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К., признано недействительной сделкой исполнение по договору купли-продажи недвижимого имущества, заключенному между Территориальным управлением Федерального агентства по управлению государственным имуществом в Кабардино- Балкарской Республике и индивидуальным предпринимателем гражданином А.Р.Дзугановым, применены последствия недействительности сделки. Кроме того, постановлением арбитражного суда кассационной инстанции, вынесенным в рамках дела по иску А.Р.Дзуганова к ПАО «Промсвязьбанк» и 2 К. о взыскании неосновательного обогащения и процентов за пользование чужими денежными средствами, отменены акты судов первой и апелляционной инстанций, дело направлено на новое рассмотрение в арбитражный суд первой инстанции. А.Р.Дзуганов оспаривает конституционность статьи 613 «Оспаривание сделок должника, влекущих за собой оказание предпочтения одному из кредиторов перед другими кредиторами» Федерального закона от 26 октября 2002 года № 127-ФЗ «О несостоятельности (банкротстве)». По мнению заявителя, положения данной статьи противоречат статьям 17 (части 1 и 2), 18, 19 (часть 1), 45, 46 (части 1 и 3) и 55 (части 1 и 3) Конституции Российской Федерации в той мере, в какой они по смыслу, придаваемому им в системе действующего правового регулирования сложившейся правоприменительной практикой, создают правовую неопределенность и лишают его как лица, не являющегося кредитором и участником дела о банкротстве должника, права на судебную защиту и восстановление нарушенного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пунктами 2 и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акт, а также если исчерпаны все другие внутригосударственные средства судебной защиты 3 прав заявителя или 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Дзуганова Аслана Руслановича,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