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Захарчевского Юрия Витальевича на нарушение его конституционных прав частью третьей статьи 3892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Ю.В.Захарчевского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Гражданину Ю.В.Захарчевскому возвращены апелляционная и кассационная жалобы на вынесенное в ходе предварительного слушания постановление судьи об отказе в удовлетворении ходатайства о возвращении его уголовного дела прокурору. Заявитель утверждает, что часть третья статьи 3892 «Судебные решения, подлежащие апелляционному обжалованию» УПК Российской Федерации, как не предусматривающая право обвиняемого обжаловать отказ суда в возвращении уголовного дела прокурору, нарушает право на защиту и 2 принцип состязательности сторон и противоречит статье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праве на самостоятельное обжалование постановлений, вынесенных судом первой инстанции при подготовке к судебному заседанию либо в ходе судебного разбирательства, уже был предметом рассмотрения Конституционного Суда Российской Федерации, который указал, что отсутствие возможности безотлагательно обжаловать в вышестоящий суд вынесенные в ходе судебного разбирательства промежуточные определения и постановления суда первой инстанции и перенос такого обжалования на более поздний срок, а именно одновременно с обжалованием итогового решения, сами по себе являются допустимыми и не нарушают права граждан, гарантируемые Конституцией Российской Федерации (Постановление от 2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Захарчевского Юрия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