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Левищева Сергея Васильевича на нарушение его конституционных прав частью восьмой статьи 178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С.В.Левищева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С.В.Левищев оспаривает конституционность части восьмой статьи 178 Трудового кодекса Российской Федерации, согласно которой трудовым договором или коллективным договором могут предусматриваться другие случаи выплаты выходных пособий, а также устанавливаться повышенные размеры выходных пособий и (или) единовременной компенсации, предусмотренной частью пятой той же статьи, за исключением случаев, предусмотренных названным Кодексом. Как следует из представленных материалов, в соглашении о расторжении трудового договора, заключенном заявителем с его 2 работодателем в июне 2022 года, была предусмотрена обязанность последнего выплатить выходное пособие в связи с прекращением трудового договора. После того как трудовой договор по основанию, предусмотренному пунктом 1 части первой статьи 77 Трудового кодекса Российской Федерации (соглашение сторон), был расторгнут, заявитель, получивший установленные соглашением о расторжении трудового договора денежные средства, обратился в суд, в частности, с требованием о восстановлении на работе, указывая на вынужденный характер своего увольнения и подписания соответствующего соглашения. В удовлетворении его иска было отказано. По мнению С.В.Левищева, оспариваемая норма не соответствует статьям 17 (часть 3), 19 (части 1 и 2), 35, 37, 55 и 751 Конституции Российской Федерации, поскольку позволяет работодателю при заключении соглашения о расторжении трудового договора не указывать сумму выходного пособия в соответствии с локальными нормативными актами.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 увольнении по соглашению сторон (пункт 1 части первой статьи 77, статья 78 Трудового кодекса Российской Федерации) дополнительная выплата, предусмотренная трудовым договором и (или) соглашением о его расторжении по данному основанию, является по своей правовой природе выходным пособием, которое призвано смягчить наступающие для работника негативные последствия увольнения, связанные с потерей им работы и утратой заработка. При этом стороны трудового договора обладают свободой усмотрения не только в отношении включения данного условия в трудовой договор и (или) соглашение о его расторжении (кроме случаев, предусмотренных законом, в частности статьей 3493 Трудового кодекса Российской Федерации), но и в отношении конкретного размера выходного пособия, выплачиваемого работнику при увольнении по соглашению сторон. 3 Давая согласие на прекращение трудовых отношений по соглашению сторон лишь на определенных условиях (в частности, с выплатой выходного пособия), работник осознает наступающие для него негативные последствия увольнения в виде потери работы и утраты заработка, но при этом имеет достаточные основания полагать, что трудовые отношения между ним и работодателем будут прекращены именно на таких условиях, а потому в отношении соответствующей суммы денежных средств (в размере, установленном самими сторонами) у работника возникают правомерные ожидания их получения (Постановление Конституционного Суда Российской Федерации от 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Левищева Сергея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