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Абдулвалеевой Елены Александровны на нарушение ее конституционных прав частью 4 статьи 74 Федерального закона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Е.А.Абдулвалеевой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Е.А.Абдулвалеева оспаривает конституционность части 4 статьи 74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 (в жалобе ошибочно названа также пунктом 4 статьи 74 Федерального закона от 19 июля 2018 года № 197-ФЗ «Об учреждениях и органах, исполняющих уголовные наказания в виде лишения свободы»), согласно которой сотрудник 2 или гражданин, поступающий на службу в уголовно-исполнительной системе либо ранее состоявший на службе в уголовно-исполнительной системе, для разрешения служебного спора может обратиться к руководителю федерального органа уголовно-исполнительной системы или уполномоченному руководителю либо в суд в течение трех месяцев со дня, когда он узнал или должен был узнать о нарушении своего права, а для разрешения служебного спора, связанного с увольнением со службы в уголовно-исполнительной системе, – в течение одного месяца со дня ознакомления с приказом об увольнении. Как следует из представленных материалов, в 2022 году заявительница, проходящая службу в уголовно-исполнительной системе, обратилась в суд с требованием о предоставлении ей компенсации за исполнение служебных обязанностей сверх установленной продолжительности служебного времени, а также в выходные и нерабочие праздничные дни. В удовлетворении иска ей было отказано, в том числе ввиду пропуска срока, установленного частью 4 статьи 74 Федерального закона от 19 июля 2018 года № 197-ФЗ. По мнению Е.А.Абдулвалеевой, оспариваемые нормы не соответствуют Конституции Российской Федерации, в том числе ее статьям 2, 15, 17–19, 37, 46 и 55, поскольку вынуждают работника защищать свои права в ограниченный период.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Абдулвалеевой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