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Зайцева Георгия Леонидовича на нарушение его конституционных прав пунктом 8 статьи 169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Г.Л.Зайцева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Г.Л.Зайцев оспаривает конституционность пункта 8 статьи 169 Семейного кодекса Российской Федерации, предусматривающего, что право нетрудоспособных совершеннолетних лиц, нуждающихся в помощи, а также право нуждающегося в помощи бывшего супруга, достигшего пенсионного возраста (статьи 85, 87, 89, 90, 93–97 данного Кодекса), на алименты распространяется в том числе на лиц, достигших возраста 55 лет (для женщин), 60 лет (для мужчин).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Г.Л.Зайцева, достигшего к 2 дате вынесения решения возраста 60 лет, о взыскании алиментов с его совершеннолетних детей. Суды указали на отсутствие доказательств того, что заявитель нуждается в помощи своих детей, достигших совершеннолетия. Письмом работника аппарата Верховного Суда Российской Федерации кассационная жалоба Г.Л.Зайцева на названные судебные постановления и определение суда кассационной инстанции, которым они оставлены без изменения, возвращена без рассмотрения по существу. По мнению заявителя, оспариваемое положение противоречит Конституции Российской Федерации, поскольку предполагает, что женщины и мужчины, достигшие соответственно возраста 55 и 60 лет, для получения алиментов должны быть нетрудоспособными либо должны обосновать отсутствие заработка.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Зайцева Георгия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