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2843-О/2023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Мордвинцевой Оксаны Николаевны на нарушение ее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О.Н.Мордвинцевой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О.Н.Мордвинцева, с которой взыскана задолженность по оплате коммунальных услуг,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части первой Гражданского кодекса Российской Федерации, Жилищного кодекса Российской Федерации, Федерального закона от 30 ноября 1994 года № 52-ФЗ «О введении в действие части первой Гражданского кодекса Российской Федерации», 2 Федерального закона от 29 декабря 2004 года № 189-ФЗ «О введении в действие Жилищного кодекса Российской Федерации», Федерального закона от 21 июля 1997 года № 118-ФЗ «Об органах принудительного исполнения Российской Федерации», Федерального закона от 2 октября 2007 года № 229- ФЗ «Об исполнительном производстве», Постановления Правительства Российской Федерации от 6 мая 2011 года № 354 «О предоставлении коммунальных услуг собственникам и пользователям помещений в многоквартирных домах и жилых домов». По мнению заявительницы,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О.Н.Мордвинцева полагает, что иные оспариваемые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 На том же основании она считает неконституционным Постановление Правительства Российской Федерации «О предоставлении коммунальных услуг собственникам и пользователям помещений в многоквартирных домах и жилых домов», как принятый во исполнение соответствующих федеральных законов подзаконный акт.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3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Мордвинцевой Оксаны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