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678749-П/2023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Ничеперовича Дмитрия Александровича на нарушение его конституционных прав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Д.А.Ничеперовича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от 20 октября 2020 года ввиду отсутствия предмета проверки прекращено производство по жалобе, поданной по правилам статьи 125 «Судебный порядок рассмотрения жалоб» УПК Российской Федерации в защиту интересов гражданина Д.А.Ничеперовича, о признании незаконным и необоснованным постановления следователя о его привлечении в качестве обвиняемого. Правомерность такого решения подтверждена судами вышестоящих инстанций (апелляционное постановление от 22 января 2021 года, постановления судьи кассационного суда общей юрисдикции от 24 июня 2021 года и судьи Верховного Суда Российской Федерации от 16 сентября 2021 года об отказе в передаче жалоб 2 для рассмотрения в судебном заседании суда кассационной инстанции и письмо заместителя Председателя Верховного Суда Российской Федерации от 6 июля 2022 года). В этой связи Д.А.Ничеперович просит признать противоречащей статьям 2, 22, 27 и 46 Конституции Российской Федерации часть первую статьи 125 УПК Российской Федерации, как препятствующую проверке постановления о привлечении в качестве обвиняемого в части соответствия фабулы предъявленного обвинения диспозиции инкриминируемой статьи уголовного закона, а также по формальным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Ничеперовича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