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Бычека Андрея Николаевича на нарушение его конституционных прав главой 15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А.Н.Бычека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А.Н.Бычек оспаривает конституционность главы 15 «Судебное разбирательство» ГПК Российской Федерации. Как следует из представленных материалов, апелляционным определением, оставленным без изменения кассационным судом общей юрисдикции, А.Н.Бычеку отказано в удовлетворении исковых требований к работодателю об установлении факта работы в должности, дающей право на досрочное назначение страховой пенсии по старости и возложении обязанности предоставить сведения индивидуального персонифицированного учета. Определением судьи Верховного Суда Российской Федерации заявителю отказано в передаче кассационной жалобы 2 на указанные судебные постановления для рассмотрения в судебном заседании Судебной коллегии по гражданским делам этого суда. В связи с этим А.Н.Бычек просит признать отсутствие в главе 15 ГПК Российской Федерации положений, закрепляющих полномочия суда по установлению тождественности выполняемых гражданином работ по занимаемой должности с учетом разъяснений, содержащихся в пункте 16 постановления Пленума Верховного Суда Российской Федерации от 11 декабря 2012 года № 30 «О практике рассмотрения судами дел, связанных с реализацией прав граждан на трудовые пенсии», не соответствующим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Установленный главой 15 ГПК Российской Федерации процессуальный порядок судебного разбирательства призван обеспечить гарантии судебной защиты прав и законных интересов участников гражданского судопроизводства, и, вопреки доводам заявителя, вопросов материально- правового характера при разрешении спора по существу, связанных с определением прав и обязанностей лиц, участвующих в деле, не регламентирует. Названная глава не препятствует суду – в соответствии с иными положениями указанного Кодекса, в свою очередь наделяющими суд полномочиями исследовать и принять во внимание все фактические обстоятельства, имеющие значение для правильного разрешения дела, – оценить имеющиеся в деле доказательства на предмет относимости, допустимости и достоверности, а также достаточности и взаимной связи доказательств в их совокупности по своему внутреннему убеждению, основанному на всестороннем, полном, объективном и непосредственном их исследовании, и принять законное и обоснованное решение. Следовательно, глава 15 ГПК Российской Федерации не может расцениваться в качестве нарушающей конституционные права А.Н.Бычека, который, формально указывая на ее неконституционность, по существу, 3 предлагает Конституционному Суду Российской Федерации оценить обоснованность принятых по его делу судебных постановлений, в том числе в части выводов судов о неправильном установлении тождественности должностей по характеру выполняемых работ и условиям труда, которые дают право на досрочное назначение страховой пенсии по старости. Между тем разрешение данного вопроса, предполагающее установление и исследование фактических обстоятельств конкретного дела, не входит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Бычека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