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2197-О/2023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Муравьева Станислава Ивановича на нарушение его конституционных прав положениями федеральных законов «О порядке рассмотрения обращений граждан Российской Федерации» и «О прокуратуре Российской Федерации», а также Инструкции о порядке рассмотрения обращений и приема граждан в органах прокуратуры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С.И.Муравьева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С.И.Муравьев оспаривает конституционность положений федеральных законов от 2 мая 2006 года № 59-ФЗ «О порядке рассмотрения обращений граждан Российской Федерации» и от 17 января 1992 года № 2202-I «О прокуратуре Российской Федерации», а также Инструкции о порядке рассмотрения обращений и приема граждан в органах прокуратуры Российской Федерации (утверждена приказом Генеральной прокуратуры Российской Федерации от 30 января 2013 года № 45). 2 Как следует из представленных материалов, заявитель обратился в суд с административным исковым заявлением об оспаривании действий прокурора, выразившихся в непредставлении сведений по уголовному делу, а также в несообщении информации о наличии у него родственных связей с другими должностными лицами органов прокуратуры. Вступившим в законную силу определением суда общей юрисдикции прекращено производство по административному исковому заявлению в части требований о проверке наличия (отсутствия) указанных родственных связей. Решением суда общей юрисдикции, оставленным без изменения судами вышестоящих инстанций, в удовлетворении остальной части административных исковых требований отказано. По мнению заявителя, оспариваемые положения не наделяют его правом подавать административное исковое заявление в защиту государственных интересов, а также ограничивают его право на получение информации, в связи с чем противоречат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требованию пункта 6 части второй статьи 37 Федерального конституционного закона «О Конституционном Суде Российской Федерации», С.И.Муравьевым не указаны конкретные положения нормативных актов, конституционность которых он оспаривает. Между тем,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Муравьева Станислава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