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Шаповаловой Ксении Вячеславовны на нарушение ее конституционных прав и конституционных прав ее несовершеннолетнего сына пунктом 1 части 1 статьи 11 Федерального закона «О накопительно-ипотечной системе жилищного обеспечения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К.В.Шаповаловой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К.В.Шаповалова, действующая в своих интересах и в интересах своего несовершеннолетнего сына, оспаривает конституционность пункта 1 части 1 статьи 11 Федерального закона от 20 августа 2004 года № 117- ФЗ «О накопительно-ипотечной системе жилищного обеспечения военнослужащих» о праве участника накопительно-ипотечной системы жилищного обеспечения военнослужащих использовать денежные средства, указанные в пунктах 1 и 3 части 1 статьи 4 данного Федерального закона, в целях приобретения жилого помещения или жилых помещений в собственность или в иных целях после возникновения права на использование этих средств. 2 Как следует из представленных материалов, супругу заявительницы в 2020 году были предоставлены денежные средства в рамках накопительно- ипотечной системы, в 2021 году он умер. К.В.Шаповалова, полагая, что этими средствами распорядились его родственники (мать и бабушка), обратилась в суд общей юрисдикции с исковым требованием о взыскании с указанных лиц неосновательного обогащения, в удовлетворении которого отказано, с чем согласились суды вышестоящих инстанций. Суды пришли к выводу, что истицей не представлено доказательств, подтверждающих неосновательное получение или сбережение ответчиками истребуемой суммы, и отметили раздельное проживание К.В.Шаповаловой и ее супруга с декабря 2018 года. По мнению заявительницы, оспариваемая норма не соответствует статьям 7 (часть 2), 38 (часть 1) и 40 (части 1 и 3) Конституции Российской Федерации, поскольку она по смыслу, придаваемому ей сложившейся правоприменительной практикой, позволяет участнику накопительно- ипотечной системы использовать средства, предназначенные для жилищного обеспечения его вместе с членами семьи, на иные цели.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Шаповаловой Ксении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