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Коневой Ирины Юрьевны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И.Ю.Коневой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И.Ю.Конева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Федерального закона от 3 февраля 1996 года № 17-ФЗ «О внесении изменений и дополнений в Закон РСФСР «О банках и банковской деятельности в РСФСР», Федерального закона от 21 июля 1997 года № 118-ФЗ «Об органах принудительного исполнения Российской Федерации», Федерального закона от 16 июля 1998 2 года № 102-ФЗ «Об ипотеке (залоге недвижимости)», Федерального закона от 2 октября 2007 года № 229-ФЗ «Об исполнительном производстве» и Федерального закона от 21 декабря 2013 года № 353-ФЗ «О потребительском кредите (займе)». Решением суда общей юрисдикции были удовлетворены исковые требования банка о расторжении кредитного договора, о взыскании с И.Ю.Коневой денежных средств и об обращении взыскания на заложенное недвижимое имущество. Впоследствии решением того же суда И.Ю.Коневой было отказано в удовлетворении исковых требований, направленных на восстановление ее права собственности на указанное недвижимое имущество, проданное банком третьему лицу.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И.Ю.Конева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3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Коневой Ирины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