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3264-О/2023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Навального Алексея Анатольевича на нарушение его конституционных прав пунктом 8 части четвертой статьи 47 и статьей 267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А.А.Навального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Пункт 8 части четвертой статьи 47 «Обвиняемый» УПК Российской Федерации наделяет обвиняемого правом пользоваться помощью защитника, в том числе бесплатно в случаях, предусмотренных этим Кодексом. Согласно статье 267 «Разъяснение подсудимому его прав» УПК Российской Федерации председательствующий разъясняет подсудимому его права в судебном заседании, предусмотренные статьей 47 этого Кодекса и статьей 821 УК Российской Федерации. Конституционность приведенных норм оспаривает отбывающий наказание в виде лишения свободы гражданин А.А.Навальный, которому 2 решением районного суда отказано в удовлетворении административных исковых требований к исправительному учреждению о признании незаконными действий, выразившихся в воспрепятствовании его защитникам проносу технических средств связи и аудиозаписи на территорию исправительного учреждения, и о возложении обязанности устранить допущенное нарушение прав. С названным решением согласились вышестоящие суды. При этом кассационный суд общей юрисдикции отметил, что доводы жалобы о нарушении права А.А.Навального на защиту по уголовному делу не подлежат оценке в рамках административного дела и могут быть изложены заявителем в порядке уголовного судопроизводства. В этой связи А.А.Навальный просит признать не соответствующими статье 48 Конституции Российской Федерации пункт 8 части четвертой статьи 47 и статью 267 УПК Российской Федерации, как ограничивающие пользование защитниками технических средств при проведении выездных судебных заседаний на территории исправительных учреждений.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предписаний Федерального конституционного закона «О Конституционном Суде Российской Федерации» правом на обращение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Навального Алексея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