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Салтыкова Алексея Вениаминовича и Салтыковой Натальи Николаевны на нарушение их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А.В.Салтыкова и Н.Н.Салтыковой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А.В.Салтыков и Н.Н.Салтыкова, к которым частично удовлетворен иск о взыскании задолженности по оплате коммунальных услуг и пеней, оспаривают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а также Федерального закона от 21 июля 1997 года № 118-ФЗ «Об органах принудительного исполнения Российской Федерации» и Федерального закона от 2 октября 2007 года № 229-ФЗ «Об исполнительном производстве». 2 Кроме того, при изложении оснований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3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Салтыкова Алексея Вениаминовича и Салтыковой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