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Лусинина Александра Леонидовича на нарушение его конституционных прав пунктом 4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А.Л.Лусинина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А.Л.Лусинин оспаривает конституционность пункта 4 части 1 статьи 128 КАС Российской Федерации, в соответствии с которым если иное не предусмотрено данным Кодексом, судья отказывает в принятии административного искового заявления в случае, если имеется вступившее в законную силу решение суда по административному спору между теми же сторонами, о том же предмете и по тем же основаниям, определение суда о прекращении производства по данному административному делу в связи с принятием отказа административного истца от административного иска, утверждением соглашения о примирении сторон или имеется определение суда об отказе в принятии административного искового заявления; суд 2 отказывает в принятии административного искового заявления об оспаривании нормативных правовых актов, решений, действий (бездействия), нарушающих права, свободы и законные интересы неопределенного круга лиц, если имеется вступившее в законную силу решение суда, принятое по административному иску о том же предмете. Как следует из представленных материалов, вступившим в законную силу определением Верховного Суда Российской Федерации А.Л.Лусинину было отказано в принятии административного искового заявления, поскольку законность оспоренного им положения нормативного правового акта была ранее проверена вступившим в законную силу решением суда по административному исковому заявлению другого лица и установлено соответствие этого положения нормативным правовым актам, имеющим большую юридическую силу. По мнению заявителя, оспариваемая норма противоречит статье 47 (часть 1) Конституции Российской Федерации, поскольку позволяет судам произвольно отказывать в принятии административного искового заявления об оспаривании нормативных правовых актов, если имеется вступившее в законную силу решение суда, принятое по административному иску о том же предмете.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Лусинина Александра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