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Бакушиной Татьяны Сергеевны на нарушение ее конституционных прав частью седьмой статьи 247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Т.С.Бакушиной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Судебной коллегии по уголовным делам Верховного Суда Российской Федерации от 30 ноября 2022 года по ходатайству стороны защиты вынесенный заочно приговор по уголовному делу, в рамках которого гражданка Т.С.Бакушина признана потерпевшей, и последующие судебные решения отменены, дело передано на новое рассмотрение в суд первой инстанции в ином составе. В этой связи заявительница оспаривает конституционность части седьмой статьи 247 «Участие подсудимого» УПК Российской Федерации в той мере, в какой она по смыслу, придаваемому ей правоприменительной 2 практикой, позволяет суду без учета позиции потерпевшего отменить вынесенный заочно приговор и последующие судебные решения по ходатайству осужденного, несмотря на его участие в судебном заседании до того момента, пока он не скрылся и был объявлен в розыск.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Бакушиной Татьяны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