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Клименко Натальи Александровны на нарушение ее конституционных прав абзацем тринадцатым пункта 1 статьи 15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Н.А.Клименко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Н.А.Клименко оспаривает конституционность абзаца тринадцатого пункта 1 статьи 15 Федерального закона от 27 мая 1998 года № 76-ФЗ «О статусе военнослужащих», закрепляющего, в частности, что военнослужащие-граждане признаются нуждающимися в жилых помещениях по основаниям, предусмотренным статьей 51 Жилищного кодекса Российской Федерации. Как следует из представленных материалов, апелляционным определением суда общей юрисдикции, с которым согласились суды кассационной инстанции, признан правомерным отказ уполномоченного 2 государственного органа в принятии заявительницы – военнослужащей на учет в качестве нуждающейся в жилом помещении. Суды, указав в своих постановлениях, что Н.А.Клименко ранее была обеспечена по соответствующим нормативам трехкомнатной квартирой за счет Минобороны России как член семьи военнослужащего (на тот момент являлась его супругой, приходящаяся на ее долю общая площадь квартиры составила 19,85 кв.м), пришли к выводу о сохранении за ней права проживания в данном жилом помещении согласно действующему договору социального найма. По мнению заявительницы, оспариваемое законоположение противоречит статьям 19, 40, 45 и 46 Конституции Российской Федерации, поскольку оно – в силу своей неопределенности – произвольно применяется судами, позволяет им лишать военнослужащих права на самостоятельное получение жилищных гарантий.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Клименко Натальи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