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Казахстан Дубицкого Александра Владимировича на нарушение его конституционных прав частью седьмой статьи 259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Казахстан А.В.Дубицкого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областного суда гражданин Республики Казахстан А.В.Дубицкий осужден за совершение ряда преступлений и ему по их совокупности назначено основное наказание в виде 23 лет лишения свободы. До вступления приговора в законную силу осужденный заявил письменное ходатайство об ознакомлении с протоколом и аудиозаписью судебного заседания, которое осталось без удовлетворения, поскольку поступило в суд уже после вступления приговора в законную силу. Осужденному были направлены копии протоколов судебных заседаний и CD-диск с аудиозаписью судебных заседаний. 2 В этой связи А.В.Дубицкий просит признать противоречащей статье 45 (часть 2) Конституции Российской Федерации часть седьмую статьи 259 «Протокол судебного заседания» УПК Российской Федерации, которая, по его мнению, не позволяя суду ознакомить осужденного, своевременно подавшего соответствующее ходатайство, с протоколом и аудиозаписью судебного заседания, препятствует подготовке кассационной жалобы на приговор, притом что осужденный лишен возможности прослушать аудиозапись заседания в условиях отбывания наказания в виде лишения свободы.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Казахстан Дубицкого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