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исправлении неточности в Определении Конституционного Суда Российской Федерации от 27 июня 2023 года № 1694-О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обращение гражданки Е.Л.Азаровой,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Конституционного Суда Российской Федерации от 27 июня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82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Исправить неточность в Определении Конституционного Суда Российской Федерации от 27 июня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