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Пилагова Николая Ивановича на нарушение его конституционных прав взаимосвязанными положениями части 2 статьи 69 и части 2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Н.И.Пилагова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Н.И.Пилагов просит признать взаимосвязанные положения части 2 статьи 69 «Основания освобождения от доказывания» и части 2 статьи 287 «Полномочия арбитражного суда кассационной инстанции» АПК Российской Федерации не противоречащими Конституции Российской Федерации, поскольку они, по мнению заявителя, в системе действующего процессуального регулирования не позволяют признавать преюдициальными обстоятельства, установленные арбитражным судом кассационной инстанции с превышением предоставленных ему законом полномочий в ходе рассмотрения дела с участием других лиц. 2 Определением арбитражного суда по обособленному спору в рамках дела о банкротстве юридического лица, оставленным без изменения вышестоящими арбитражными судами, признаны недействительными сделки по перечислению денежных средств с расчетного счета должника на расчетный счет Н.И.Пилагова и с последнего в конкурсную массу должника взысканы соответствующие средства и проценты за просрочку их возврата. При этом суды, в том числе с учетом обстоятельств, установленных вступившими в законную силу судебными актами по тому же делу о банкротстве, указали, что оспариваемые сделки были совершены в пользу аффилированного лица, имели целью исключительно вывод активов должника и привели к нарушению прав кредиторов. Определением судьи Верховного Суда Российской Федерации отказано в передаче кассационной жалобы Н.И.Пилагова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Пилагова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