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Соломатина Артёма Евгеньевича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А.Е.Соломатина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Е.А.Соломатин, осужденный и отбывающий наказание, просит признать не соответствующими статьям 15, 18, 46 и 49 Конституции Российской Федерации часть первую статьи 1 «Законы, определяющие порядок уголовного судопроизводства», пункты 1 и 14 статьи 5 «Основные понятия, используемые в настоящем Кодексе», часть вторую статьи 81 «Независимость судей», часть первую статьи 17 «Свобода оценки доказательств», пункт 1 части второй статьи 74 «Доказательства», пункт 1 части второй статьи 75 «Недопустимые доказательства», часть четвертую статьи 302 «Виды приговоров», пункт 2 статьи 307 «Описательно- 2 мотивировочная часть обвинительного приговора» и часть шестую статьи 40116 «Пределы прав суда кассационной инстанции» УПК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А.Е.Соломатин, вопреки требованию пункта 8 части второй статьи 37 Федерального конституционного закона «О Конституционном Суде Российской Федерации», не приводит правового обоснования неконституционности оспариваемых норм, а излагает обстоятельства уголовного дела, указывая на допущенные, по его мнению, нарушения уголовно-процессуального закона, отсутствие доказательств события преступления, а также на то, что в деле не дано оценки алиби, суды не проверили законность и обоснованность оспариваемых им решений. Тем самым заявитель фактически предлагает Конституционному Суду Российской Федерации дать оценку не нормам закона, а правоприменительным решениям, что требует исследования фактических обстоятельств конкретного дела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Соломатина Артёма Евгеньевича,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