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671-О/2024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Чернеги Виталия Викторовича на нарушение его конституционных прав абзацем вторым пункта 22 и пунктом 28 Правил осуществления контроля состава и свойств сточных вод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В.В.Чернеги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В.В.Чернега оспаривает конституционность абзаца второго пункта 22 и пункта 28 Правил осуществления контроля состава и свойств сточных вод (утверждены Постановлением Правительства Российской Федерации от 22 мая 2020 года № 728), регламентирующих отдельные вопросы, связанные с визуальным контролем, отбором проб сточных вод и анализом отобранных проб сточных вод. Решением Верховного Суда Российской Федерации, оставленным без изменения Апелляционной коллегией того же суда, отказано в удовлетворении административного искового заявления В.В.Чернеги о 2 признании оспариваемых положений недействующими. Определением судьи Верховного Суда Российской Федерации отказано в передаче надзорной жалобы для рассмотрения в судебном заседании суда надзорной инстанции. По мнению заявителя, оспариваемые положения не соответствуют статьям 2, 6 (часть 2), 15 (части 1–3), 43 и 115 (часть 2) Конституции Российской Федерации, поскольку они позволяют организации, осуществляющей водоотведение, без согласования с абонентом дополнять акт отбора проб сточных вод положениями, выражение замечаний на которые требует специальной квалификации, а также приложениями, форма, содержание и предназначение которых определяются произвольно самой этой организацией и могут не быть известными абоненту заранее.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(Определение Конституционного Суда Российской Федерации от 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Чернеги Виталия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