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Татьяны Абраимовны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Т.А.Быкова, с которой взысканы задолженность по оплате коммунальных услуг и пени,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 ФЗ «О введении в действие части первой Гражданского кодекса Российской Федерации» и Федерального закона от 29 декабря 2004 года № 189-ФЗ «О введении в действие Жилищного кодекса Российской Федерации». 2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заявительница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Татьяны Абраимовны,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