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Андреевой Людмилы Анатольевны на нарушение ее конституционных прав статьями 225, 330 и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Л.А.Андреевой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Л.А.Андреева оспаривает конституционность статей 225 «Содержание определения суда», 330 «Основания для отмены или изменения решения суда в апелляционном порядке» и 392 (как в целом, так и пункта 1 ее части третьей)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Из представленных материалов следует, что определениями суда общей юрисдикции, с которыми согласились суды вышестоящих инстанций, Л.А.Андреевой отказано в удовлетворении заявлений о пересмотре по вновь 2 открывшимся обстоятельствам вступивших в законную силу решений того же суда от 5 апреля 2016 года и от 4 июня 2021 года. Определениями судей Верховного Суда Российской Федерации отказано в передаче кассационных жалоб заявительницы для рассмотрения в судебном заседании суда кассационной инстанции. В связи с этим Л.А.Андреева просит проверить толкование судами оспариваемых законоположений при разрешении ее дел в процедуре, предусмотренной главой 42 ГПК Российской Федерации, на соответствие конституционно-правовому смыслу, выявленному Конституционным Судом Российской Федерации в ряде принятых им определений по результатам рассмотрения ранее поданных заявительницей жалоб, признать судебное постановление, принятое по делу с ее участием, неконституционным.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Андреевой Людмилы Анатольевны,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