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Владимира Анатольевича на нарушение его конституционных прав пунктом 30 Правил профессионального психологического отбора на службу в органы принудительного исполнения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В.А.Петрова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В.А.Петров оспаривает конституционность пункта 30 Правил профессионального психологического отбора на службу в органы принудительного исполнения Российской Федерации (утверждены Постановлением Правительства Российской Федерации от 27 декабря 2019 года № 1909), согласно которому гражданин или сотрудник органов принудительного исполнения, желающий занять должность в органах принудительного исполнения (кандидат), в случае несогласия с заключением о профессиональной пригодности вправе обратиться в письменной форме в центральную комиссию по психологическому отбору. 2 Как следует из представленных материалов, в феврале 2020 года В.А.Петрову при проведении мероприятий по профессиональному психологическому отбору на службу в органы принудительного исполнения была определена третья категория профессиональной пригодности (рекомендуется условно). По мнению заявителя, оспариваемая норма, примененная в его деле судами общей юрисдикции, не соответствует статьям 21 (часть 1), 45 (часть 2), 46 (часть 1) и 55 (часть 3) Конституции Российской Федерации, поскольку в системе действующего правового регулирования ввиду неопределенности своего содержания ведет к произвольному определению срока обращения в центральную комиссию по психологическому отбору, что препятствует реализации конституционного права граждан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Владимира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