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1105-О/2024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апреля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Киреева Павла Александровича на нарушение его конституционных прав Федеральным законом «О государственном языке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П.А.Киреева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П.А.Киреев оспаривает конституционность Федерального закона от 1 июня 2005 года № 53-ФЗ «О государственном языке Российской Федерации». Как следует из представленных материалов, вступившим в законную силу приговором суда общей юрисдикции заявитель осужден за совершение преступления, состав которого предусмотрен частью третьей статьи 264 УК Российской Федерации (нарушение Правил дорожного движения при управлении автомобилем, повлекшее по неосторожности смерть человека). Постановлением судьи отказано в удовлетворении заявления П.А.Киреева о 2 приведении данного приговора в соответствие с Федеральным законом «О государственном языке Российской Федерации» в редакции Федерального закона от 28 февраля 2023 года № 52-ФЗ «О внесении изменений в Федеральный закон «О государственном языке Российской Федерации». По мнению заявителя, Федеральный закон «О государственном языке Российской Федерации» не соответствует статьям 18, 21 (часть 1), 55 (часть 2) и 120 Конституции Российской Федерации в той мере, в какой определяет, что для целей данного Федерального закона под нормами современного русского литературного языка понимаются правила использования языковых средств, зафиксированные в нормативных словарях, справочниках и грамматиках (часть 3 статьи 1), и тем самым ограничивает гражданина в доказывании своей позиции в судах, в том числе в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Киреева Павла Александровича,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