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Зинкина Максима Олеговича на нарушение его конституционных прав статьей 15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М.О.Зинкина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М.О.Зинкин, осужденный и отбывающий наказание, утверждает, что статья 15 «Права органов, осуществляющих оперативно- розыскную деятельность» Федерального закона от 12 августа 1995 года № 144-ФЗ «Об оперативно-розыскной деятельности» допустила его удержание оперативными сотрудниками в течение более трех часов с момента фактического задержания и позволила им произвести его личный досмотр с изъятием вещей и образцов ДНК без судебного решения, чем были нарушены права, гарантированные статьями 22 и 55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оперативно-розыскной деятельности», определяющий содержание оперативно-розыскной деятельности, осуществляемой на территории Российской Федерации, и закрепляющий систему гарантий законности при проведении оперативно-розыскных мероприятий, не регламентирует процедуры задержания и личного досмотра. Административное задержание и досмотр могут иметь место в порядке и по основаниям, установленным Кодексом Российской Федерации об административных правонарушениях, а задержание и личный обыск подозреваемого (обвиняемого) – Уголовно-процессуальным кодексом Российской Федерации (определения Конституционного Суда Российской Федерации от 15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Зинкина Максима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