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Понамаревой Ольги Николаевны на нарушение ее конституционных прав положением подпункта «а» пункта 4 статьи 1 Федерального закона «О внесении изменений в Федеральный закон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О.Н.Понамаревой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О.Н.Понамарева оспаривает конституционность положения подпункта «а» пункта 4 статьи 1 Федерального закона от 30 декабря 2008 года № 319-ФЗ «О внесении изменений в Федеральный закон «О трудовых пенсиях в Российской Федерации», абзацем третьим которого признан утратившим силу с 31 декабря 2008 года абзац третий пункта 5 статьи 30 Федерального закона от 17 декабря 2001 года № 173-ФЗ «О трудовых пенсиях в Российской Федерации», предусматривавший для лиц, имеющих необходимый специальный стаж, в целях исчисления расчетного пенсионного капитала увеличение ожидаемого периода выплаты трудовой 2 пенсии по старости на количество лет, недостающих при назначении досрочной пенсии до общеустановленного пенсионного возраста. По мнению заявительницы, оспариваемая норма не соответствует статьям 15 (часть 2), 39 (части 1 и 2), 55 (часть 2) и 76 (часть 1) Конституции Российской Федерации, поскольку допускает снижение величины ее расчетного пенсионного капитала при исчислении размера пенсии и препятствует реализации права на пенсионное обеспечение на наиболее благоприятных условиях.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17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Понамаревой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