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2527-О/2024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Захряпиной Ольги Николаевны на нарушение ее конституционных прав статьей 26.11 Кодекса Российской Федерации об административных правонарушениях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О.Н.Захряпиной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О.Н.Захряпина оспаривает конституционность статьи 26.11 КоАП Российской Федерации, в соответствии с которой судья, члены коллегиального органа, должностное лицо, осуществляющие производство по делу об административном правонарушении, оценивают доказательства по своему внутреннему убеждению, основанному на всестороннем, полном и объективном исследовании всех обстоятельств дела в их совокупности; никакие доказательства не могут иметь заранее установленную силу. Как следует из представленных материалов, вступившим в законную силу постановлением суда общей юрисдикции заявительница признана виновной в совершении административного правонарушения, выразившегося 2 в нарушении Правил дорожного движения, повлекшее причинение средней тяжести вреда здоровью потерпевшего (часть 2 статьи 12.24 КоАП Российской Федерации), и ей назначено административное наказание в виде лишения права управления транспортными средствами на срок один год шесть месяцев. Выражая несогласие с судебными решениями, заявительница полагает, что оспариваемая норма позволяет суду использовать недопустимые, с ее точки зрения, доказательства, чем нарушает ее права, а потому противоречит статьям 17 (части 1 и 2), 19 (часть 1), 46 (части 1 и 2) и 123 (часть 3)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пункта 2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она подана в срок не позднее одного года после принятия судебного решения, которым исчерпываются внутригосударственные средства судебной защиты, а в случае, если в пересмотре дела судом, решение которого обычно исчерпывает внутригосударственные средства судебной защиты по соответствующей категории дел, было отказано в связи с пропуском срока обжалования, – в срок не позднее одного года после принятия последнего судебного решения, в котором был применен соответствующий нормативный акт. Между тем с момента вынесения судебных актов по делу о привлечении О.Н.Захряпиной к административной ответственности (последним из которых является постановление судьи Верховного Суда Российской Федерации от 15 марта 2023 года) и до подачи жалобы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Захряпиной Ольги Николаевны,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