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Горлова Игоря Евгеньевича на нарушение его конституционных прав частью первой статьи 12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И.Е.Горлова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И.Е.Горлов, отбывающий наказание в виде пожизненного лишения свободы, просит признать не соответствующей статьям 2, 18, 19 (часть 1), 24 (часть 2), 29 (часть 4) и 33 Конституции Российской Федерации часть первую статьи 12 «Основные права осужденных» УИК Российской Федерации. По мнению заявителя, данная норма не предусматривает ознакомления осужденных под подпись с изменениями, внесенными в действующее законодательство и непосредственно затрагивающими их права и законные интересы, а также не позволяет им знакомиться с проектами нормативных правовых актов в сфере исполнения уголовного наказания.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24 (часть 2) Конституции Российской Федерации органы государственной власти и органы местного самоуправления, их должностные лица обязаны обеспечить каждому возможность ознакомления с документами и материалами, непосредственно затрагивающими его права и свободы, если иное не предусмотрено законом. В целях реализации данного конституционного предписания часть первая статьи 12 УИК Российской Федерации предусматривает, что осужденные имеют право на получение информации о своих правах и обязанностях, о порядке и об условиях отбывания назначенного судом вида наказания; администрация учреждения или органа, исполняющего наказания, обязана предоставить осужденным указанную информацию, а также знакомить их с изменениями порядка и условий отбывания наказаний (Определение Конституционного Суда Российской Федерации от 24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Горлова Игоря Евгеньевича,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