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1115-О/2024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Семенова Сергея Юрьевича на нарушение его конституционных прав Уставом городского поселения Данилов Даниловского муниципального района Ярославской области и Уставом Даниловского муниципального района (новая редакция)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С.Ю.Семенова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С.Ю.Семенов оспаривает конституционность Устава городского поселения Данилов Даниловского муниципального района Ярославской области, принятого решением муниципального Совета городского поселения Данилов от 23 января 2006 года № 7, и Устава Даниловского муниципального района (новая редакция), принятого решением Земского собрания Даниловского муниципального округа от 23 июня 2005 года № 77. Секретариат Конституционного Суда Российской Федерации в пределах своих полномочий на основании части второй статьи 40 Федерального 2 конституционного закона «О Конституционном Суде Российской Федерации» уведомил С.Ю.Семенова о несоответствии его жалобы требованиям названного Федерального конституционного закона, однако заявитель в повторном обращении выражает несогласие с ответом Секретариата Конституционного Суда Российской Федерации и настаивает на принятии Конституционным Судом Российской Федерации решения по поставленному им вопросу.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и пункта 3 части первой статьи 3 Федерального конституционного закона «О Конституционном Суде Российской Федерации» Конституционный Суд Российской Федерации по жалобам на нарушение конституционных прав и свобод проверяет конституционность законов и иных нормативных актов, примененных в конкретном деле, если исчерпаны все другие внутригосударственные средства судебной защиты. Такими актами являются федеральные конституционные законы, федеральные законы, нормативные акты Президента Российской Федерации, Совета Федерации, Государственной Думы, Правительства Российской Федерации, конституции республик, уставы, а также законы и иные нормативные акты субъектов Российской Федерации, изданные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Проверка же конституционности муниципальных правовых актов к компетенции Конституционного Суда Российской Федерации не относится. Исходя из изложенного и руководствуясь частью второй статьи 40, пунктом 1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Семенова Сергея Юрьевича, поскольку разрешение поставленного в ней вопроса Конституционному Суду Российской Федерации не подведомственно.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