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Кузьмина Михаила Петровича на нарушение его конституционных прав пунктом 2 части 2 статьи 103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М.П.Кузьмина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было удовлетворено исковое заявление исполнительного органа государственной власти к гражданину М.П.Кузьмину о признании утратившим право пользования жилым помещением со снятием с регистрационного учета и выселении; в удовлетворении встречных исковых требований, в том числе об обязании заключить договор найма специализированного жилого помещения, отказано. М.П.Кузьмин оспаривает конституционность пункта 2 части 2 статьи 103 «Выселение граждан из специализированных жилых помещений» Жилищного кодекса Российской Федерации. 2 По мнению заявителя, данное законоположение противоречит статье 40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предоставляет названному органу государственной власти и суду ничем не ограниченное право выселять гражданина из жилого помещения и лишать единственного жилья лицо, состоящее на учете в качестве нуждающегося в жилом помещении, предоставляемом по договору социального найма, и являющееся пенсионером, и применять к нему нормы Жилищного кодекса РСФСР.</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части 2 статьи 103 Жилищного кодекса Российской Федерации не могут быть выселены из служебных жилых помещений и жилых помещений в общежитиях без предоставления других жилых помещений пенсионеры по старости,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Указанное положение закрепляет гарантии социальной защиты для определенной категории граждан и не может рассматриваться как нарушающее конституционные права М.П.Кузьмина в аспекте, обозначенном в жалобе. Проверка же правильности выбора и применения судами норм права в деле с участием заявителя – с учетом фактических обстоятельств данного дела –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Кузьмина Михаила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