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Алпацкого Владимира Валерьевича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В.В.Алпацкого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В.В.Алпацкий, осужденный за совершение преступлений, просит признать не соответствующими статьям 15 (часть 1), 18, 21, 32 (часть 5), 46 (часть 1), 47 (часть 1), 50 (часть 3) и 125 (часть 6) Конституции Российской Федерации часть первую статьи 1 «Законы, определяющие порядок уголовного судопроизводства», статьи 38917 «Существенные нарушения уголовно-процессуального закона», 38918 «Неправильное применение уголовного закона и несправедливость приговора», 40110 «Действия суда кассационной инстанции при поступлении кассационных жалобы, представления», 40111 «Решения судьи суда кассационной инстанции, принимаемые им по результатам рассмотрения 2 кассационных жалобы, представления», 40115 «Основания отмены или изменения судебного решения при рассмотрении уголовного дела в кассационном порядке» и часть первую статьи 40116 «Пределы прав суда кассационной инстанции» УПК Российской Федерации, которые, по его мнению, не обязывают суды апелляционной и кассационной инстанций пересматривать неправосудные судебные решения с учетом правовых позиций Конституционного Суда Российской Федерации, позволяют не давать оценку всем доводам жалоб и не расценивать в качестве основания для отмены приговора факт незаконного применения в судебном заседании к заявителю физической силы сотрудниками конвойной службы.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Алпацкого Владимира Валерьевича,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