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Фильченко Игоря Александровича на нарушение его конституционных прав рядом положений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И.А.Фильченко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И.А.Фильченко оспаривает конституционность следующих положений Федерального закона от 30 ноября 2011 года № 342- ФЗ «О службе в органах внутренних дел Российской Федерации и внесении изменений в отдельные законодательные акты Российской Федерации»: части 10 статьи 30 «Перевод сотрудника органов внутренних дел», пункта 3 части 3, частей 7 и 9 статьи 82 «Основания прекращения или расторжения контракта», частей 1 и 2 статьи 85 «Расторжение контракта по инициативе 2 руководителя федерального органа исполнительной власти в сфере внутренних дел или уполномоченного руководителя». Как следует из представленных материалов, в 2023 году И.А.Фильченко обратился в суд с заявлением о пересмотре по вновь открывшимся и новым обстоятельствам решения суда, которым в 2013 году были оставлены без удовлетворения его требования о восстановлении на службе в органах внутренних дел, выплате денежного содержания за время вынужденного прогула и компенсации морального вреда. По мнению заявителя, оспариваемые нормы не соответствуют Конституции Российской Федерации, в том числе ее статьям 18, 19 (части 1 и 2), 24 (часть 2), 33, 37 (часть 1), 46 (части 1 и 2), 52, 53 и 55 (части 2 и 3), поскольку по смыслу, придаваемому им правоприменительной практикой, ограничивают его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материалами, представленными с жалобой И.А.Фильченко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Фильченко Игоря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