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3441-О/2023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Приказчиковой Виктории Юсифовны на нарушение ее конституционных прав статьей 32 Жилищного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В.Ю.Приказчиковой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В.Ю.Приказчикова оспаривает конституционность статьи 32 «Обеспечение жилищных прав собственника жилого помещения при изъятии земельного участка для государственных или муниципальных нужд» Жилищного кодекса Российской Федерации, положения которой, по ее мнению, не обеспечивают – в том числе во взаимосвязи с иными нормами – системного решения вопроса об условиях и порядке удовлетворения жилищных потребностей граждан, которые признаны малоимущими, состоят на учете в качестве нуждающихся в предоставлении жилых помещений и являются собственниками 2 единственного жилого помещения, признанного в установленном порядке непригодным для проживания.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Определением от 28 сентября 2023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Приказчиковой Виктории Юсифовны,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