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2961-О/2024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Ефремова Михаила Викторовича на нарушение его конституционных прав Указом Президента Российской Федерации о помиловании осужденных к смертной казни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М.В.Ефремова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М.В.Ефремов, который приговором суда от 5 июня 1991 года осужден за совершение преступлений к смертной казни, замененной в порядке помилования пожизненным лишением свободы, оспаривает конституционность Указа Президента Российской Федерации о помиловании осужденных к смертной казни от 27 декабря 1993 года № 2302, а также просит оценить, соответствует ли такая замена, в частности, статье 54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В силу статьи 125 Конституции Российской Федерации и статьи 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Ефремова Михаила Викторовича, поскольку разрешение поставленного в ней вопроса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