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81-П/2023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гражданина А.А.Иванюшкина вопрос о возможности принятия его жалобы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жалобы гражданина Иванюшкина Александра Александровича в связи с явной неподведомственностью поставленных заявителем вопросов Конституционному Суду Российской Федерации. Председатель Конституционного Суда Российской Федерации В.Д.Зорькин № 81-ПР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