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Балыкова Сергея Дмитриевича на нарушение его конституционных прав в ходе производства по уголовному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Н.С.Бондаря, Г.А.Гаджиева, Ю.М.Данилова, Л.М.Жарковой, С.М.Казанцева, М.И.Клеандрова, А.Л.Кононова, Л.О.Красавчиковой, С.П.Маврина, Н.В.Мельникова, Н.В.Селезнева, А.Я.Сливы, О.С.Хохряковой, Б.С.Эбзеева, В.Г.Ярославцева, рассмотрев по требованию гражданина С.Д.Балыкова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С.Д.Балыков обратился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Балыкова Сергея Дмитриевича, поскольку разрешение поставленных в них вопросов Конституционному Суду Российской Федерации неподведомственно.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