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«а» части третьей статьи 29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пункта 3 статьи 57 Закона Российской Федерации «Об образовании» и подпункта 1 пункта 2 статьи 9 Федерального закона «О трудовых пенсиях в Российской Федерации» в связи с жалобой гражданки Н.С.Лаппы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С.Д.Князева, судей Г.А.Гаджиева, А.Л.Кононова, Л.О.Красавчиковой, С.П.Маврина, Ю.Д.Рудкина, О.С.Хохряковой, В.Г.Ярославцева, с участием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«а» части третьей статьи 29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пункта 3 статьи 57 Закона Российской Федерации «Об образовании» и подпункта 1 пункта 2 статьи 9 Федерального закона «О трудовых пенсиях в Российской Федерации». Поводом к рассмотрению дела явилась жалоба гражданки Н.С.Лаппы.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С.П.Маврина, объяснения представителей Государственной Думы, Совета Федерации и Президента Российской Федерации,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Заявительница по настоящему делу гражданка Н.С.Лаппа оспаривает конституционность следующих законоположений: пункта «а» части третьей статьи 29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3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которым нетрудоспособными членами семьи умерших (погибших) военнослужащих и приравненных к ним лиц, имеющими право на пенсию по случаю потери кормильца, признаются, в частности, дети умершего (погибшего) кормильца, не достигшие 18 лет или старше этого возраста, если они стали инвалидами до достижения 18 лет, а проходящие обучение в образовательных учреждениях с отрывом от производства (кроме учебных заведений, обучающиеся в которых считаются состоящими на военной службе или на службе в органах внутренних дел) – до окончания обучения, но не долее чем до достижения ими 23-летнего возраста; пункта 3 статьи 57 Закона Российской Федерации от 10 июля 1992 года № 3266-I «Об образовании», согласно которому обучение, подготовка и повышение квалификации иностранных граждан в образовательных учреждениях Российской Федерации, равно как и граждан Российской Федерации в иностранных образовательных учреждениях осуществляются по прямым договорам, заключаемым образовательными учреждениями, ассоциациями, органами, осуществляющими управление в сфере образования, иными юридическими лицами, а также физическими лицами в соответствии с международными договорами Российской Федерации; подпункта 1 пункта 2 статьи 9 Федерального закона от 17 декабря 2001 года № 173-ФЗ «О трудовых пенсиях в Российской Федерации», которым нетрудоспособными членами семьи умершего кормильца, имеющими право на трудовую пенсию по случаю потери кормильца, признаются его дети, не достигшие возраста 18 лет или старше этого возраста, если они до достижения 18 лет стали инвалидами, имеющими ограничение способности к трудовой деятельности, а также дети, обучающиеся по очной форме в образовательных учреждениях всех типов и видов независимо от их организационно-правовой формы, за исключением образовательных 4 учреждений дополнительного образования, до окончания ими такого обучения, но не дольше чем до достижения ими возраста 23 лет. Военный комиссариат Мурманской области отказал Н.С.Лаппе – студентке очного отделения Университета прикладных наук Кеми-Торнио (Финляндия) в удовлетворении заявления о продлении ей до окончания обучения выплаты пенсии по случаю потери кормильца, которую она до достижения возраста 18 лет получала в связи с гибелью отца, проходившего военную службу по контракту. Полагая, что данный отказ является незаконным, заявительница обратилась в Октябрьский районный суд города Мурманска, решением которого от 7 августа 2008 года, оставленным без изменения определением судебной коллегии по гражданским делам Мурманского областного суда от 15 октября 2008 года, в удовлетворении ее исковых требований к военному комиссариату Мурманской области о возобновлении выплаты указанной пенсии было отказано. Разрешая дело, суды общей юрисдикции исходили из того, что совершеннолетние дети умершего (погибшего) кормильца, обучающиеся в иностранных учебных заведениях, имеют право на получение пенсии по случаю потери кормильца только в том случае, если они были направлены на учебу российским образовательным учреждением на основании прямого договора, заключенного в соответствии с международным договором Российской Федерации, и это подтверждается справкой, выданной российским образовательным учреждением; если же такие лица обучаются в иностранных учебных заведениях самостоятельно, т.е. без направления на учебу в соответствии с международным договором Российской Федерации, то по достижении 18 лет они утрачивают право на получение данной пенсии. По мнению Н.С.Лаппы, положения пункта «а» части третьей статьи 29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уголовно- 5 исполнительной системы, и их семей», пункта 3 статьи 57 Закона Российской Федерации «Об образовании» и подпункта 1 пункта 2 статьи 9 Федерального закона «О трудовых пенсиях в Российской Федерации» в их взаимосвязи – по смыслу, придаваемому этим законоположениям правоприменительной практикой, – ограничивая для детей умершего (погибшего) кормильца, достигших 18 лет и обучающихся в иностранных образовательных учреждениях без направления на учебу в соответствии с международным договором Российской Федерации, право на получение пенсии по случаю потери кормильца по сравнению с совершеннолетними детьми умершего (погибшего) кормильца, которые обучаются в российских образовательных учреждениях либо направлены на учебу в иностранные образовательные учреждения в соответствии с международным договором Российской Федерации, противоречат Конституции Российской Федерации, ее статьям 1, 2, 15 (часть 4), 17 (часть 1), 18, 19, 39 (часть 1), 43 (часть 1) и 55. Пенсионное обеспечение членов семей умерших (погибших) военнослужащих, проходивших военную службу по контракту, осуществляется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Соответственно, подпункт 1 пункта 2 статьи 9 Федерального закона «О трудовых пенсиях в Российской Федерации», определяющей условия назначения трудовой пенсии по случаю потери кормильца и круг лиц, имеющих право на такую пенсию, на указанную категорию граждан, к числу которых относится и заявительница по настоящему делу, не распространяется и, следовательно, ее конституционные права не затрагивает. Таким образом, жалоба Н.С.Лаппы в части, касающейся проверки конституционности подпункта 1 пункта 2 статьи 9 Федерального закона «О трудовых пенсиях в Российской Федерации», не является допустимой по 6 смыслу статей 96 и 97 Федерального конституционного закона «О Конституционном Суде Российской Федерации», а производство по настоящему делу в этой части в силу пункта 2 части первой статьи 43 и статьи 68 названного Федерального конституционного закона подлежит прекращению. Положения пункта «а» части третьей статьи 29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и пункта 3 статьи 57 Закона Российской Федерации «Об образовании» регулируют отношения в различных сферах – пенсионного обеспечения и образования соответственно, однако в правоприменительной практике они применяются в системном единстве и толкуются как не допускающие предоставление детям умерших (погибших) военнослужащих, проходивших военную службу по контракту, и приравненных к ним лиц, достигшим 18 лет и обучающимся в иностранных образовательных учреждениях без направления на учебу в соответствии с международным договором Российской Федерации, права на получение пенсии по случаю потери кормильца. Исходя из того что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соответствии с целями социального государства, закрепленными в ее статье 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Конституционное право на социальное обеспечение включает и право на пенсию по случаю потери кормильца, условия и порядок получения которой согласно статье 39 (часть 2) Конституции Российской Федерации устанавливаются законом. Федеральный законодатель, реализуя дискреционные полномочия, предоставленные ему статьями 39 (часть 2), 72 (пункты «б», «ж» части 1) и 76 (часть 2) Конституции Российской Федерации, и закрепляя в федеральном законе виды и правовые основания назначения пенсий, их размеры, порядок исчисления и выплаты, вправе определять как общие правила назначения и выплаты пенсий, так и особенности (условия) приобретения права на получение пенсий конкретного вида отдельными категориями граждан. Вместе с тем, как неоднократно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предусматривая право членов семей умерших (погибших) военнослужащих и приравненных к ним лиц на получение пенсии по случаю потери кормильца, определяет круг лиц, имеющих право на эту пенсию, условия ее назначения, а также размеры и порядок выплаты. Согласно статье 29 названного Закона право на пенсию по случаю потери кормильца имеют нетрудоспособные члены семьи умерших (погибших) военнослужащих и приравненных к ним лиц, состоявшие на их иждивении. 9 Исходя из того что нетрудоспособность, по общему правилу, определяется на основании возрастных критериев либо обусловливается наличием инвалидности, нетрудоспособными членами семьи умершего (погибшего) лица пункт «а» части третьей данной статьи признает, в частности, его детей, не достигших 18 лет или старше этого возраста, если они стали инвалидами до достижения 18 лет; нетрудоспособными членами семьи умершего (погибшего) лица считаются также его дети, проходящие обучение в образовательных учреждениях с отрывом от производства (кроме учебных заведений, обучающиеся в которых считаются состоящими на военной службе или на службе в органах внутренних дел), до окончания обучения, но не долее чем до достижения ими 23-летнего возраста. Это в полной мере согласуется с положениями международно- правовых актов в области социального обеспечения. Так, в соответствии с подпунктом «h» пункта 1 статьи 1 Конвенции МОТ 1967 года № 128 «О пособиях по инвалидности, по старости и по случаю потери кормильца» (Российской Федерацией не ратифицирована) термин «ребенок» может охватывать не только лиц, не достигших возраста окончания обязательного школьного образования, но и перешагнувших данный возрастной рубеж – при условии, что они проходят курс ученичества или продолжают учебу. Предоставляя таким детям возможность получать пенсию по случаю потери кормильца, пункт «а» части третьей статьи 29 названного Закона указывает только на форму получения образования (с отрывом от производства, т.е. очную), но не уточняет тип образовательного учреждения, место его расположения (на территории Российской Федерации или за ее пределами), уровень получаемого образования, способ поступления в образовательное учреждение (самостоятельно либо по направлению на учебу) и т.д. Исключение сделано лишь в отношении образовательных учреждений, обучающиеся в которых считаются состоящими на военной службе или на службе в органах внутренних дел, т.е. заключили контракт о прохождении военной (правоохранительной) службы и получают денежное 10 довольствие, а также продовольственное и иное обеспечение в соответствии с действующим законодательством. Отнесение к числу нетрудоспособных членов семьи умершего (погибшего) военнослужащего, проходившего военную службу по контракту, имеющих право на получение пенсии по случаю потери кормильца, его совершеннолетних детей, обучающихся в образовательных учреждениях с отрывом от производства, обусловлено тем, что эти дети, лишившись необходимого материального содержания, для завершения процесса обучения нуждаются в поддержке со стороны государства: специфика организации учебного процесса в рамках названной формы получения образования существенно ограничивает возможности приобретения данной категорией лиц постоянного источника средств к существованию за счет самостоятельной трудовой деятельности; при освоении лицом образовательной программы в очной форме – в отличие от обучения в очно- заочной (вечерней) и заочной формах – устанавливается максимальный объем аудиторной учебной нагрузки, что предполагает обучение в качестве основного вида деятельности данного лица (Определение Конституционного Суда Российской Федерации от 17 декабря 2008 года Согласно статье 43 (часть 1) Конституции Российской Федерации каждый имеет право на образование. Данное право относится к числу основных и неотъемлемых прав человека, признанных международным сообществом (статья 26 Всеобщей декларации прав человека, статья 13 Международного пакта об экономических, социальных и культурных 11 правах). В Российской Федерации одной из гарантий его реализации выступает предоставленное совершеннолетним гражданам Российской Федерации право выбора образовательного учреждения и формы получения образования (пункт 2 статьи 50 Закона Российской Федерации «Об образовании»). Законодательство Российской Федерации в области образования не ограничивает возможность реализации права выбора образовательного учреждения только российскими образовательными учреждениями, что в полной мере соответствует требованиям международно-правовых актов, в частности Международного пакта об экономических, социальных и культурных правах, из статьи 13 которого вытекает запрет умаления свободы выбора образовательного учреждения. Кроме того, Конституция Российской Федерации, закрепляя право каждого свободно выезжать за пределы Российской Федерации (статья 27, часть 2), не содержит каких-либо ограничений в отношении выбора страны выезда и времени пребывания за границей, а также целей выезда, в числе которых может быть и получение образования (включая профессиональное). Таким образом, реализация гражданином Российской Федерации права выбора образовательного учреждения предполагает возможность обучения как в российском, так и в иностранном учебном заведении. В силу пункта 3 статьи 57 Закона Российской Федерации «Об образовании» обучение граждан Российской Федерации в иностранных образовательных учреждениях осуществляется по прямым договорам, заключаемым образовательными учреждениями, ассоциациями, органами, осуществляющими управление в сфере образования, иными юридическими лицами, а также физическими лицами в соответствии с международными договорами Российской Федерации. Названное законоположение, по своему буквальному смыслу, не препятствует самостоятельному (без направления на учебу) поступлению российских граждан в иностранные образовательные учреждения и обучению в них, в том числе при отсутствии соответствующего 12 международного договора Российской Федерации о сотрудничестве в области образования, и как таковое не вступает в какое-либо противоречие с конституционными предписаниями. Иное его истолкование означало бы такое ограничение конституционного права на образование, включая право выбора образовательного учреждения, которое не имеет объективного и разумного оправдания и не отвечает конституционно значимым целям, перечисленным в статье 55 (часть 3) Конституции Российской Федерации. Кроме того, данное законоположение, как регулирующее отношения в сфере образования, не может применяться к отношениям, урегулированным пенсионным законодательством, что исключает возможность его истолкования как устанавливающего в качестве условия приобретения права на получение пенсии по случаю потери кормильца обучающимися в иностранных образовательных учреждениях совершеннолетними детьми умерших (погибших) военнослужащих, проходивших военную службу по контракту, наличие договора, на основании которого они были направлены на учебу в иностранные образовательные учреждения, и тем самым ограничивающего право тех из них, кто самостоятельно (без направления на учебу) поступил в иностранное образовательное учреждение и обучается в нем, на получение названной пенсии. Пункт «а» части третьей статьи 29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также не связывает право достигших 18 лет и обучающихся в иностранных образовательных учреждениях детей умерших (погибших) военнослужащих, проходивших военную службу по контракту, на получение пенсии по случаю потери кормильца со способом поступления в образовательное учреждение, расположенное на территории другого государства. 13 Лишение тех из них, кто самостоятельно (без направления на учебу) поступил в иностранное образовательное учреждение и получает в нем образование в очной форме, – в отличие от лиц, направленных на учебу в иностранные образовательные учреждения в соответствии с международным договором Российской Федерации, – права на получение пенсии по случаю потери кормильца до окончания обучения, но не долее чем до достижения возраста 23 лет, означало бы установление необоснованных различий в условиях приобретения права на получение пенсии по случаю потери кормильца лицами, относящимися к одной и той же категории (обучающиеся в иностранных образовательных учреждениях совершеннолетние дети умерших (погибших) военнослужащих, проходивших военную службу по контракту), исключительно в зависимости от способа поступления в иностранное образовательное учреждение. Такого рода различия не имеют объективного и разумного оправдания и несовместимы с требованиями статей 19 (части 1 и 2) и 39 (часть 1) Конституции Российской Федерации. Создавая условия для реализации гражданами Российской Федерации конституционного права на образование, государство вместе с тем устанавливает федеральные государственные образовательные стандарты (статья 43, часть 5, Конституции Российской Федерации), которые определяют уровень и содержание профессиональной подготовки специалистов и являются основой объективной оценки уровня образования и квалификации выпускников (пункт 8 статьи 7 Закона Российской Федерации «Об образовании»). Применительно к российским высшим учебным заведениям соответствие уровня образования и квалификации их выпускников требованиям федеральных государственных образовательных стандартов подтверждается свидетельством о государственной аккредитации, которое выдается по результатам аттестации. Наличие у высшего учебного заведения государственной аккредитации влечет за собой ряд правовых последствий, к числу которых федеральный законодатель относит предоставление учебному 14 заведению права выдачи своим выпускникам документов государственного образца (пункт 2 статьи 7 Федерального закона от 22 августа 1996 года № 125-ФЗ «О высшем и послевузовском профессиональном образовании»). На иностранные образовательные учреждения требования федеральных государственных образовательных стандартов не распространяются, однако выдаваемые ими документы об образовании могут признаваться в Российской Федерации на основании международно-правовых актов о признании иностранных квалификаций. В частности, согласно ратифицированной Российской Федерацией (Федеральный закон от 4 мая 2000 года № 65-ФЗ) Конвенции о признании квалификаций, относящихся к высшему образованию в Европейском регионе (заключена в городе Лиссабоне 11 апреля 1997 года), каждая Сторона признает квалификации высшего образования, выданные в другой Стороне, кроме тех случаев, когда могут быть обоснованно представлены существенные различия между квалификацией, в отношении которой испрашивается признание, и соответствующей квалификацией в Стороне, в которой испрашивается признание (статья VI.1); при этом под признанием понимается официальное подтверждение полномочным органом значимости иностранной образовательной квалификации в целях доступа ее обладателя к образовательной и (или) профессиональной деятельности (статья I). Что касается оценки иностранных образовательных учреждений с точки зрения соответствия реализуемых ими образовательных программ и уровня получаемого в них профессионального образования требованиям федеральных государственных образовательных стандартов, то на сегодняшний день правовой механизм такого рода оценки отсутствует. Между тем конституционный принцип равенства означает, в числе прочего, обеспечение равных условий для реализации лицами, относящимися к одной и той же категории (дети умершего (погибшего) военнослужащего, проходившего военную службу по контракту, достигшие 18 лет и обучающиеся в образовательных учреждениях с отрывом от производства), 15 своих пенсионных прав вне зависимости от места расположения образовательного учреждения (на территории Российской Федерации или за ее пределами), в котором они обучаются. Наличие указанного пробела в правовом регулировании отношений в сфере профессионального образования предполагает необходимость его устранения федеральным законодателем, однако в настоящее время не может каким-либо образом влиять на правовой статус лиц, обучающихся в иностранных образовательных учреждениях, как субъектов пенсионных правоотношений. Таким образом, положения пункта «а» части третьей статьи 29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и пункта 3 статьи 57 Закона Российской Федерации «Об образовании» не могут рассматриваться как препятствующие предоставлению самостоятельно (без направления на учебу в соответствии с международным договором Российской Федерации) поступившим в иностранные образовательные учреждения и обучающимся по очной форме обучения совершеннолетним детям умерших (погибших) военнослужащих, проходивших военную службу по контракту, права на получение пенсии по случаю потери кормильца до окончания обучения, но не долее чем до достижения ими возраста 23 лет, на равных условиях с гражданами, относящимися к той же категории, но обучающимися в иностранных образовательных учреждениях по направлению на учебу в соответствии с международным договором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взаимосвязанных положений статей 6, 79 и 80 Федерального конституционного закона «О Конституционном Суде Российской Федерации», решение Конституционного Суда Российской Федерации, а значит, и изложенные в нем правовые позиции являются 16 общеобязательными, а потому федеральный законодатель, внося изменения в правовое регулирование пенсионных отношений в части порядка и условий назначения и выплаты пенсий по случаю потери кормильца членам семей умерших (погибших) военнослужащих, проходивших военную службу по контракту, не вправе осуществлять соответствующее регулирование без учета правовых позиций Конституционного Суда Российской Федерации, выраженных в настоящем Постановлении. Исходя из изложенного и руководствуясь статьей 6, частями первой и второй статьи 71, статьями 68,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«а» части третьей статьи 29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и пункта 3 статьи 57 Закона Российской Федерации «Об образовании» не противоречащими Конституции Российской Федерации, поскольку эти положения – по своему конституционно-правовому смыслу – не препятствуют предоставлению самостоятельно (без направления на учебу в соответствии с международным договором Российской Федерации) поступившим в иностранные образовательные учреждения и обучающимся по очной форме обучения совершеннолетним детям умерших (погибших) военнослужащих, проходивших военную службу по контракту, права на получение пенсии по случаю потери кормильца до окончания обучения, но не долее чем до достижения ими 23 лет, на равных условиях с гражданами, относящимися к той же категории, но обучающимися в иностранных образовательных 17 учреждениях по направлению на учебу в соответствии с международным договором Российской Федерации. Конституционно-правовой смысл указанных законоположений,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подпункта 1 пункта 2 статьи 9 Федерального закона «О трудовых пенсиях в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в отношении гражданки Лаппы Натальи Сергеевны на основании пункта «а» части третьей статьи 29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во взаимосвязи с пунктом 3 статьи 57 Закона Российской Федерации «Об образовании»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18</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