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четвертой статьи 29 Закона Российской Федерации «О милиции» и статьи 1084 Гражданского кодекса Российской Федерации в связи с запросами Нижегородского районного суда города Нижнего Новгорода и Сормовского районного суда города Нижнего Новгорода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М.И.Клеандрова, судей Ю.М.Данилова, Л.М.Жарковой, Г.А.Жилина, В.Д.Зорькина, С.М.Казанцева, Н.В.Мельникова, Н.В.Селезнева, В.Г.Стрекозова, с участием судьи Сормовского районного суда города Нижнего Новгорода Д.В.Карпова и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четвертой статьи 29 Закона Российской Федерации «О милиции» и статьи 1084 ГК Российской Федерации. 2 Поводом к рассмотрению дела явились запросы Нижегородского районного суда города Нижнего Новгорода и Сормовского районного суда города Нижнего Новгорода.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оба запроса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С.М.Казанцева,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внутренних дел Российской Федерации – В.Н.Ткачева, от Министерства юстиции Российской Федерации – А.А.Смирнова,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четвертой статьи 29 Закона Российской Федерации от 18 апреля 1991 года № 1026-I «О милиции» в случае причинения увечья или иного повреждения здоровья сотруднику милиции в связи с осуществлением им служебной деятельности денежная компенсация в размере, превышающем сумму назначенной пенсии по указанным в данной статье основаниям, выплачивается за счет средств соответствующего бюджета либо средств организаций, заключивших с милицией договоры. Гражданский кодекс Российской Федерации, в свою очередь, устанавливает в 3 статье 1084, что вред, причиненный жизни или здоровью гражданина при исполнении договорных обязательств, а также при исполнении обязанностей военной службы, службы в милиции и других соответствующих обязанностей, возмещается по правилам главы 59 данного Кодекса, если законом или договором не предусмотрен более высокий размер ответственности. Конституционность названных законоположений оспаривается Нижегородским районным судом города Нижнего Новгорода и Сормовским районным судом города Нижнего Новгорода, в производстве которых находятся дела по искам ряда граждан к Главному управлению Министерства внутренних дел Российской Федерации по Приволжскому федеральному округу, отказавшему истцам в предоставлении ежемесячных денежных выплат в счет возмещения вреда здоровью, причиненному при исполнении служебных обязанностей сотрудников милиции. Так, гражданин С.В.Леонов 23 мая 2002 года был уволен со службы в органах внутренних дел в связи с признанием ограниченно годным к службе по состоянию здоровья на основании заключения военно-врачебной комиссии, и в августе 2002 года ему установлена инвалидность II группы вследствие военной травмы. В период с 1 августа 2004 года по 31 июля 2007 года по решению Нижегородского районного суда города Нижнего Новгорода Главное управление Министерства внутренних дел Российской Федерации по Приволжскому федеральному округу выплачивало ему в счет возмещения вреда здоровью ежемесячно денежную сумму в размере 12 342 рублей 67 копеек. С 1 августа 2007 года эти выплаты были прекращены с указанием на то, что возмещение сотруднику милиции вреда здоровью со стороны государства возможно лишь в том случае, если причинение вреда здоровью имело место в результате виновных противоправных действий органов внутренних дел, других государственных органов или их должностных лиц, вина же Главного управления Министерства внутренних дел Российской Федерации по Приволжскому федеральному округу в причинении вреда здоровью С.В.Леонова отсутствует. 4 Решениями Сормовского районного суда города Нижнего Новгорода от 25 сентября 2003 года и от 29 января 2004 года с Главного управления Министерства внутренних дел Российской Федерации по Приволжскому федеральному округу были взысканы суммы ежемесячной денежной компенсации в возмещение вреда, причиненного здоровью, в пользу гражданина В.И.Горбового, в апреле 2003 года уволенного из органов внутренних дел по болезни (21 сентября 2004 года ему установлена инвалидность II группы вследствие военной травмы). В октябре 2007 года В.И.Горбовой был уведомлен об отказе в дальнейших выплатах, а 4 декабря 2007 года при рассмотрении дела по его иску к Главному управлению Министерства внутренних дел Российской Федерации по Приволжскому федеральному округу представитель ответчика исковые требования не признал, сославшись на изменившуюся судебную практику. Гражданину И.В.Филиппову, в ноябре 2000 года уволенному из органов внутренних дел по болезни (1 декабря 2000 года ему установлена инвалидность III группы вследствие военной травмы) и на основании решений Сормовского районного суда города Нижнего Новгорода от 21 февраля 2002 года и от 10 июня 2003 года ежемесячно получавшему суммы денежной компенсации в возмещение вреда, причиненного его здоровью, Главное управление Министерства внутренних дел Российской Федерации по Приволжскому федеральному округу с 1 апреля 2007 года прекратило индексацию этих платежей, а в сентябре 2007 года сообщило об отказе в выплатах с 1 апреля 2008 года, сославшись на отсутствие своей вины в причинении вреда здоровью данного сотрудника милиции. Сормовский районный суд города Нижнего Новгорода, куда И.В.Филиппов вновь обратился с иском о возмещении вреда здоровью, 3 марта 2008 года вынес определение о приостановлении производства по делу и о направлении запроса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согласно Конституции Российской Федерации, обеспечивается государственная поддержка инвалидов, устанавливаются государственные пенсии, пособия и иные гарантии социальной защиты (статья 7, часть 2), гарантируются равенство прав и свобод человека и гражданина (статья 19, часть 2), социальное обеспечение в случае болезни, инвалидности и в иных случаях, установленных законом (статья 39, часть 1). Соответственно, Российская Федерация как социальное государство обязано стремиться к максимальному социальному эффекту в сфере защиты здоровья граждан и возмещения им вреда, причиненного увечьем или иным повреждением здоровья в связи с осуществлением ими трудовой (служебной) деятельности, используя для этого все необходимые правовые средства, включая частноправовые (страхование, возмещение вреда) и публично-правовые (государственное и социальное страхование, социальное обеспечение, денежные компенсации) институты. По смыслу статьи 37 (часть 1) Конституции Российской Федерации во взаимосвязи с ее статьями 32 (часть 4), 72 (пункт «б» части 1) и 114 (пункт «е»), служба в органах внутренних дел Российской Федерации, посредством прохождения которой граждане реализуют свое право на труд, представляет собой, как указал В соответствии с Гражданским кодексом Российской Федерации (пункты 2 и 3 статьи 927, пункт 1 статьи 935, пункт 1 статьи 969) законом на указанных в нем лиц может быть возложена обязанность страховать жизнь и здоровье других определенных в нем лиц на случай причинения вреда их жизни или здоровью (обязательное страхование); кроме того, законом могут быть предусмотрены случаи обязательного страхования жизни и здоровья граждан – государственных служащих определенных категорий за счет средств, предоставляемых из соответствующего бюджета (обязательное государственное страхование). При этом правовое регулирование обязательного страхования граждан на случай причинения вреда их жизни или здоровью при исполнении ими трудовых обязанностей и обязательного государственного страхования жизни и здоровья государственных служащих осуществляются с учетом особенностей работы по трудовому договору и государственной, в том числе правоохранительной, службы. Для военнослужащих и приравненных к ним лиц, включая сотрудников милиции, эти вопросы урегулированы специальным законом – Федеральным законом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9 оборотом наркотических средств и психотропных веществ, сотрудников учреждений и органов уголовно-исполнительной системы». Согласно названному Федеральному закону в случае установления застрахованному лицу инвалидности в период прохождения службы либо до истечения одного года после увольнения со службы вследствие увечья (ранения, травмы, контузии) или заболевания, полученных в период прохождения службы, федеральным органом исполнительной власти, в котором он проходит или проходил службу, выплачивается единовременная страховая сумма в размере, который определяется исходя из оклада месячного денежного содержания, включающего в себя месячный оклад по занимаемой штатной должности и месячный оклад по специальному званию, установленные на день выплаты, и в зависимости от группы инвалидности (пункты 1 и 2 статьи 5). Отношения, связанные с обязательным социальным страхованием работников, причинение вреда здоровью которых возможно при исполнении ими обязанностей по трудовому договору, регулируются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в соответствии с которым обеспечение лица, работающего по трудовому договору, по страхованию от несчастных случаев на производстве и профессиональных заболеваний осуществляется работодателем в виде страховых выплат – единовременной страховой выплаты и ежемесячных страховых выплат застрахованному лицу, а также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(статья 8); единовременная страховая выплата осуществляется в размере, определяемом в соответствии со степенью утраты застрахованным профессиональной трудоспособности исходя из максимальной суммы, установленной федеральным законом о бюджете Фонда социального страхования Российской Федерации на очередной финансовый год (статья 11); размер ежемесячной страховой выплаты определяется как доля среднего 10 месячного заработка застрахованного, исчисленная в соответствии со степенью утраты им профессиональной трудоспособности (статья 12). Таким образом, по своей природе, источникам, условиям, объему и порядку осуществления выплат система обязательного государственного страхования жизни и здоровья военнослужащих и приравненных к ним лиц, в том числе сотрудников милиции, принципиально отличается от системы обязательного социального страхования работников от несчастных случаев на производстве и профессиональных заболеваний, а следовательно, отсутствие какого-либо элемента одной системы в другой системе само по себе не может рассматриваться как недостаток или тем более как дискриминация по признаку профессии. Гражданско-правовой институт деликтных обязательств предназначен для регулирования отношений, возникающих из причинения вреда, в том числе вреда здоровью лица в связи с осуществлением им трудовой или служебной деятельности. Как правило, обязанность возместить вред является мерой гражданско-правовой ответственности, которая применяется к причинителю вреда при наличии состава правонарушения, включающего наступление вреда, противоправность поведения причинителя вреда, причинную связь между противоправным поведением причинителя вреда и наступлением вреда, а также вину причинителя вреда. Согласно статье 1084 ГК Российской Федерации вред, причиненный жизни или здоровью гражданина при исполнении обязанностей службы в милиции, возмещается по правилам главы 59 (статьи 1064–1101) данного Кодекса, если законом не предусмотрен более высокий размер ответственности. В системной связи со статьей 1064 ГК Российской Федерации, устанавливающей общие основания ответственности за причинение вреда, и его статьей 1069, в силу которой вред, причиненный незаконными действиями (бездействием) государственных органов либо их должностных лиц, подлежит возмещению за счет соответствующей казны, это означает, что обязанность по возмещению вреда жизни или здоровью сотрудника милиции в порядке главы 11 59 ГК Российской Федерации за счет соответствующей казны возникает в случае установления вины государственных органов или их должностных лиц в причинении этого вреда. Если же вина государственных органов или их должностных лиц в причинении вреда жизни или здоровью сотрудника милиции отсутствует, обязанность по его возмещению по указанным в данной главе основаниям на государство не возлагается. Следовательно, статья 1084 ГК Российской Федерации не исключает, а, напротив, предполагает обеспечение выплаты государством в полном объеме возмещения вреда, причиненного здоровью сотрудника милиции при исполнении им служебных обязанностей, в качестве меры гражданско- правовой ответственности государственных органов или их должностных лиц как причинителей этого вреда. Пенсионное обеспечение граждан, в том числе ставших инвалидами вследствие повреждения здоровья, связанного с исполнением трудовых или служебных обязанностей, направлено на возмещение утраченного ими заработка (денежного довольствия) и осуществляется с учетом различий в правовом положении лиц, работающих по трудовому договору, и военнослужащих и приравненных к ним лиц, включая сотрудников милиции. Пенсия по инвалидности гражданам, ставшим инвалидами в связи с осуществлением трудовой деятельности, назначается на основании Федерального закона от 17 декабря 2001 года № 173-ФЗ «О трудовых пенсиях в Российской Федерации»; ее размер зависит в том числе от степени ограничения способности к трудовой деятельности, суммы расчетного пенсионного капитала застрахованного лица, наличия или отсутствия иждивенцев. Пенсии по инвалидности, устанавливаемые лицам рядового и начальствующего состава органов внутренних дел в порядке, предусмотренном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12 психотропных веществ, учреждениях и органах уголовно-исполнительной системы, и их семей», исчисляются из денежного довольствия указанных лиц с учетом окладов по должности, специального звания (без учета повышения окладов за службу в отдаленных, высокогорных местностях и в других особых условиях) и процентной надбавки за выслугу лет, включая выплаты в связи с индексацией денежного довольствия. Размер пенсии по инвалидности дифференцируется в зависимости от группы и причины инвалидности. Кроме того, к пенсии по инвалидности начисляются надбавки: инвалидам I группы или инвалидам, имеющим ограничение способности к трудовой деятельности III степени, – на уход за ними в размере 100 процентов расчетного размера пенсии, который устанавливается в размере базовой части трудовой пенсии по старости, а неработающим инвалидам I и II групп, на иждивении которых находятся нетрудоспособные члены семьи, – в размере от 32 до 100 процентов расчетного размера пенсии в зависимости от числа таких членов семьи. Лица, замещавшие должности рядового и начальствующего состава органов внутренних дел, признанные инвалидами вследствие ранения, контузии или увечья, полученных при исполнении служебных обязанностей, так же как инвалиды из числа других категорий граждан, согласно статье 281 Федерального закона от 24 ноября 1995 года № 181-ФЗ «О социальной защите инвалидов в Российской Федерации» имеют право на ежемесячную денежную выплату в размерах, дифференцированных в зависимости от степени ограничения способности к трудовой деятельности. Часть суммы ежемесячной денежной выплаты по желанию гражданина может направляться на оплату набора социальных услуг, предоставляемого в порядке государственной социальной помощи и включающего в себя дополнительную медицинскую помощь (в том числе лекарственное обеспечение, санаторно-курортное лечение), бесплатный проезд на пригородном железнодорожном транспорте, а также на междугородном транспорте к месту лечения и обратно (глава 2 Федерального закона от 17 июля 1999 года № 178-ФЗ «О государственной социальной помощи»). 13 Указом Президента Российской Федерации от 1 августа 2005 года № 887 «О мерах по улучшению материального положения инвалидов вследствие военной травмы» с 1 сентября 2005 года введено ежемесячное материальное обеспечение гражданам Российской Федерации, признанным в установленном порядке инвалидами вследствие военной травмы, в размере 1000 рублей, которое выплачивается дополнительно к пенсиям и другим выплатам. Согласно Федеральному закону от 12 января 1995 года № 5-ФЗ «О ветеранах» лица рядового и начальствующего состава органов внутренних дел, получившие при исполнении служебных обязанностей в районах боевых действий ранение, контузию, увечье или заболевание, ставшие причиной инвалидности, признаются инвалидами боевых действий (статья 4) и приобретают право на льготы по оплате жилья и коммунальных услуг, медицинскому обслуживанию, предоставлению и использованию отпусков, зачислению в образовательные учреждения профессионального образования и стипендиальному обеспечению, а также на внеочередную установку квартирного телефона, выплату (в случае работы по трудовому договору или осуществления иной деятельности, предполагающей обязательное социальное страхование) пособия по временной нетрудоспособности в размере 100 процентов заработка независимо от стажа работы, внеочередной прием в дома-интернаты для престарелых и инвалидов, центры социального обслуживания, на обслуживание отделениями социальной помощи на дому (пункт 1 статьи 14); указанные меры социальной поддержки распространяются на лиц рядового и начальствующего состава органов внутренних дел, ставших инвалидами вследствие ранения, контузии или увечья, полученных при исполнении служебных обязанностей (пункт 3 статьи 14). Статьей 29 Закона Российской Федерации «О милиции» предусматривается выплата сотруднику милиции при получении им в связи с осуществлением служебной деятельности телесных повреждений, исключающих для него возможность дальнейшего прохождения службы, единовременного пособия в размере пятилетнего денежного содержания из 14 средств соответствующего бюджета с последующим взысканием этой суммы с виновных лиц (часть третья) и денежной компенсации в размере, превышающем сумму назначенной пенсии по указанным в данной статье основаниям, за счет средств соответствующего бюджета либо средств организаций, заключивших с милицией договоры (часть четвертая). Денежная компенсация в возмещение вреда, причиненного здоровью, согласно Инструкции о порядке возмещения ущерба в случае гибели (смерти) или причинения увечья сотруднику органов внутренних дел, а также ущерба, причиненного имуществу сотрудника органов внутренних дел или его близких (утверждена Приказом министра внутренних дел Российской Федерации от 15 октября 1999 года № 805), выплачивается потерпевшему сотруднику органов внутренних дел ежемесячно при назначении ему пенсии по инвалидности, связанной с телесными повреждениями, иным повреждением здоровья, полученными в связи с осуществлением служебной деятельности (при исполнении служебных обязанностей) и ведущими к досрочному увольнению со службы в органах внутренних дел по болезни или ограниченному состоянию здоровья; выплата сумм в возмещение вреда производится финансовым подразделением (бухгалтерией) соответствующего органа внутренних дел в течение всего срока, на который установлена инвалидность (пункты 21 и 23). Норма части четвертой статьи 29 Закона Российской Федерации «О милиции», по ее буквальному смыслу, представляет собой установленную данным специальным законом для сотрудников милиции дополнительную социальную гарантию, которая, соответственно, находится за рамками гражданско-правовых обязательств, вытекающих из причинения вреда. Предусмотренная ею денежная компенсация подлежит выплате ежемесячно при наличии лишь факта наступления вреда при исполнении сотрудником милиции служебных обязанностей (увечья или иного повреждения здоровья) при отсутствии вины государственных органов или их должностных лиц в причинении этого вреда. 15 Следовательно, в системе действующего правового регулирования часть четвертая статьи 29 Закона Российской Федерации «О милиции» предполагает выплату государством ежемесячной денежной компенсации сотрудникам милиции в возмещение вреда, причиненного увечьем или иным повреждением здоровья в связи с осуществлением ими служебной деятельности, исключающим для них возможность дальнейшего прохождения службы. Государство в данном случае берет на себя компенсацию причиненного вреда как орган, действующий в публичных интересах. По смыслу правовой позиции, сформулированной Конституционным Судом Российской Федерации в Определении от 27 декабря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противоречащей Конституции Российской Федерации часть четвертую статьи 29 Закона Российской Федерации «О милиции», поскольку она – по своему конституционно-правовому смыслу во взаимосвязи со статьей 1084 ГК Российской Федерации – предполагает ежемесячную выплату государством денежной компенсации сотрудникам милиции в возмещение вреда, причиненного увечьем или иным повреждением здоровья в связи с осуществлением ими служебной деятельности, исключающим для них возможность дальнейшего прохождения службы. 17 Выявленный в настоящем Постановлении конституционно-правовой смысл указанных законоположений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7, 19 и 39, часть четвертую статьи 29 Закона Российской Федерации «О милиции» в той мере, в какой она во взаимосвязи со статьей 1084 ГК Российской Федерации – по смыслу, придаваемому им правоприменительной практикой, – позволяет правоприменительным органам отказывать в выплате ежемесячной денежной компенсации сотрудникам милиции в возмещение вреда, причиненного увечьем или иным повреждением здоровья в связи с осуществлением ими служебной деятельности, исключающим для них возможность дальнейшего прохождения службы, при отсутствии виновных противоправных действий органов внутренних дел, других государственных органов и их должностных лиц.</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