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296486-П/2017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Шестаковой Антонины Викторовны на нарушение ее конституционных прав частью пятой статьи 125, частью первой статьи 146 и частью первой статьи 156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С.П.Маврина, Н.В.Мельникова, О.С.Хохряковой, В.Г.Ярославцева, рассмотрев вопрос о возможности принятия жалобы гражданки А.В.Шестаковой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следователя от 27 мая 2016 года гражданке А.В.Шестаковой отказано в возбуждении уголовного дела по факту обнаружения тела ее дочери. Жалоба А.В.Шестаковой, поданная в порядке статьи 125 УПК Российской Федерации на данное постановление, оставлена без удовлетворения судьей районного суда, отметившим, что оно вынесено уполномоченным на то лицом, проверка сообщения о преступлении проведена в полном объеме, постановление отвечает требованиям статей 145 и 148 этого 2 Кодекса, является законным и обоснованным (постановление от 15 сентября 2016 года). С таким решением согласились судьи вышестоящих инстанций (апелляционное постановление от 16 ноября 2016 года, постановления судьи областного суда от 14 декабря 2016 года и судьи Верховного Суда Российской Федерации от 16 февраля 2017 года об отказе в передаче кассационных жалоб для рассмотрения в судебных заседаниях судов кассационной инстанции).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определяет, что поводом для возбуждения уголовного дела является сообщение о преступлении – заявление о преступлении, явка с повинной, рапорт об обнаружении преступления, а основанием – наличие достаточных данных, указывающих на признаки преступления (пункт 43 статьи 5 и статьи 140–143). Этот Кодекс предусматривает, что дознаватель, орган дознания, следователь, руководитель следственного органа обязаны принять, проверить сообщение о любом совершенном или готовящемся преступлении и в пределах своей компетенции в срок не позднее 3 суток со дня поступления сообщения принять по нему одно из следующих решений: о возбуждении уголовного дела; об отказе в возбуждении уголовного дела; о передаче сообщения по 3 подследственности, а по уголовным делам частного обвинения – в суд (часть первая статьи 144 и часть первая статьи 145); по делам публичного обвинения орган дознания, дознаватель, руководитель следственного органа, следователь в пределах компетенции, установленной этим Кодексом, обязаны незамедлительно возбудить уголовное дело при наличии повода и основания, предусмотренных его статьей 140; с момента возбуждения уголовного дела начинается предварительное расследование (часть первая статьи 146 и часть первая статьи 156). Постановления, выносимые в связи с проверкой сообщения о преступлении, как и любые иные процессуальные решения, должны быть законными, обоснованными и мотивированными (часть четвертая статьи 7 УПК Российской Федерации), что может быть проверено в судебном порядке (определения Конституционного Суда Российской Федерации от 13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Шестаковой Антонины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