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290038-П/2017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Турецкой Республики Акыскали Метина на нарушение его конституционных прав частью 2 статьи 18.4 и частью 2 статьи 30.13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Турецкой Республики М.Акыскали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Турецкой Республики Акыскали Метина,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