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ЗАКЛЮЧЕНИЕ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167-З/2017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Рыженковой Татьяны Николаевны на нарушение ее конституционных прав частью 2 статьи 22 Закона Республики Карелия «О государственной службе Республики Карелия»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С.М.Казанцева, С.Д.Князева, А.Н.Кокотова, С.П.Маврина, Н.В.Мельникова, О.С.Хохряковой, В.Г.Ярославцева, рассмотрев вопрос о возможности принятия жалобы гражданки Т.Н.Рыженковой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Рыженковой Татьяны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