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500236-П/2020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Радикова Виталия Владимировича на нарушение его конституционных прав частью второй статьи 75, частью второй статьи 88, частью третьей статьи 195 и частью первой статьи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В.В.Радикова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В.В.Радиков, осужденный и отбывающий назначенное наказание, оспаривает конституционность части второй статьи 75 «Недопустимые доказательства», части второй статьи 88 «Правила оценки доказательств», части третьей статьи 195 «Порядок назначения судебной экспертизы» и части первой статьи 198 «Права подозреваемого, обвиняемого, потерпевшего, свидетеля при назначении и производстве судебной экспертизы» УПК Российской Федерации. По мнению заявителя, данные законоположения, как позволившие следователю, не выполняя требования 2 уголовно-процессуального закона, ознакомить его с постановлением о назначении судебной экспертизы после ее производства, прокурору – счесть полученное заключение эксперта допустимым доказательством и утвердить обвинительное заключение, а суду, – подтвердив допустимость, положить его в основу обвинительного приговора, нарушили права, гарантированные статьями 2, 15 (часть 4), 17 (часть 1), 18, 24 (часть 2), 45, 46, 48, 52, 55 (часть 3), 118, 120 и 123 (часть 3) Конституции Российской Федерации. В.В.Радиков также просит дать толкование Конституции Российской Федерации применительно к вопросам о юридической силе, значении и действии во времени решений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75, 88, 195 и 198 УПК Российской Федерации в части назначения и производства судебной экспертизы по уголовному делу неоднократно оспаривались в жалобах, направляемых в Конституционный Суд Российской Федерации. Вынося решения об отказе в принятии к рассмотрению такого рода жалоб,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Радикова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