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41941-П/1995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10, 12 и 21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Л.М.Жарковой, А.Л.Кононова, Т.Г.Морщаковой, Н.В.Селезнева, О.И.Тиунова, Б.С.Эбзеева, В.Г.Ярославцева, с участием представителя губернатора Нижегородской области как стороны, обратившейся с запросом в Конституционный Суд Российской Федерации, - кандидата юридических наук Т.А.Гришиной; представителя Правительства Российской Федерации как стороны, издавшей оспариваемый акт, - доктора юридических наук А.Ю.Якимова,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10, 12 и 21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 (с изменениями, внесенными постановлениями Правительства Российской Федерации от 23 апреля 1996 года № 512 и от 14 февраля 1997 года № 172). Поводом к рассмотрению дела явился запрос губернатора Нижегородской области как главы исполнительной власти субъекта Российской Федерации о проверке конституционности указанных положений. По мнению заявителя, эти положения, как нарушающие конституционные права граждан, не подлежат применению. Заслушав сообщение судьи-докладчика В.Г.Ярославцева, объяснения представителей сторон, выступления приглашенных в заседание: от Генеральной прокуратуры Российской Федерации - И.А.Буданова, от Верховного Суда Российской Федерации - В.П.Кнышева, от Министерства внутренних дел Российской Федерации - А.П.Абраменко, от Министерства юстиции Российской Федерации - Л.И.Котиевой, от Совета Федерации - Ю.А.Тимакова,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Губернатор Нижегородской области полагает, что положения пунктов 10, 12 и 21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устанавливая ограничения срока регистрации по месту пребывания (пункт 10) и возможность отказа гражданину в регистрации по месту пребывания и по месту жительства (пункты 12 и 21), по существу, придают регистрации 2 разрешительный характер, т.е. сохраняют институт прописки. По мнению заявителя, оспариваемые им правовые нормы ограничивают закрепленное статьей 27 (часть 1) Конституции Российской Федерации право граждан свободно передвигаться, выбирать место пребывания и жительства и вступают в противоречие со статьей 55 (часть 3) Конституции Российской Федерации, предусматривающей возможность ограничения прав и свобод человека и гражданина только федеральным законом, поскольку они выходят за пределы ограничений, установленных Законом Российской Федерации от 25 июня 1993 года "О праве граждан Российской Федерации на свободу передвижения, выбор места пребывания и жительства в пределах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27 (часть 1) Конституции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регулируя данную сферу общественных отношений, вводит институт регистрации в целях обеспечения необходимых условий для реализации гражданами Российской Федерации их прав и свобод, а также исполнения ими обязанностей перед другими гражданами, государством и обществом. Эти цели подтверждены и Конституционным Судом Российской Федерации в постановлении от 4 апреля 1996 года по делу о проверке конституционности ряда нормативных актов города Москвы и Московской области, Ставропольского края, Воронежской области и города Воронежа, регламентирующих порядок регистрации граждан, прибывающих на постоянное жительство в названные регионы. Из этого следует, что уведомление гражданином Российской Федерации органов регистрационного учета о месте своего пребывания и жительства в соответствии с установленным законом порядком является не только его правом, но и обязанностью. Вместе с тем сам по себе факт регистрации или отсутствие таковой не порождает для гражданина каких-либо прав и обязанностей и, согласно части второй статьи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и законодательными актами субъектов Российской Федерации. Согласно названному Закону органы регистрационного учета уполномочены лишь удостоверить акт свободного волеизъявления гражданина при выборе им места пребывания и жительства. Именно поэтому регистрационный учет не может носить разрешительного характера и не должен приводить к ограничению конституционного права гражданина выбирать место пребывания и жительства. Таким образом, регистрация в том смысле, в каком это не противоречит Конституции Российской Федерации, является лишь предусмотренным федеральным законом способом учета граждан в пределах Российской Федерации, носящим уведомительный характер и отражающим факт нахождения гражданина по месту пребывания или жительства.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гражданина Российской Федерации на свободу передвижения, выбор места пребывания и жительства в пределах Российской Федерации не является абсолютным, поскольку в соответствии со статьей 55 (часть 3) Конституции Российской Федерации оно может быть ограничено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Так, согласно статье 8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данное право ограничивается на территориях с определенным режимом: в пограничной зоне, в закрытых военных городках и административно-территориальных образованиях, в зонах экологического бедствия, на территориях, где введено чрезвычайное или военное положение, а также на отдельных территориях и в населенных пунктах, где в случаях опасности распространения инфекционных и массовых неинфекционных заболеваний и отравлений людей введены особые условия и режимы проживания населения и хозяйственной деятельности. Перечисленные основания для ограничений права выбирать место пребывания и жительства сформулированы в названном Законе исчерпывающим образом, и только они могут служить предпосылкой для введения особого, а именно разрешительного учета граждан, который по своему характеру и содержанию отличается от уведомительной регистрации. Установление иных, кроме 3 прямо указанных в федеральном законе, оснований для введения разрешительного порядка регистрации является нарушением требований Конституции Российской Федерации и федерального закона. Отступление от запрета расширять этот перечень в подзаконных актах, в том числе в актах Правительства Российской Федерации, означает недопустимую легализацию разрешительного порядка регистрации граждан.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Регистрация гражданина по месту жительства, согласно части первой статьи 6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производится при предъявлении им должностному лицу, ответственному за регистрацию, паспорта или иного заменяющего его документа, удостоверяющего личность гражданина, и документа, являющегося основанием для вселения гражданина в жилое помещение (ордера, договора, заявления лица, предоставившего гражданину жилое помещение, или иного документа), или его надлежаще заверенной копии. Указанные документы являются подтверждением добросовестного использования гражданином своих прав и добросовестного исполнения им обязанностей, связанных с регистрацией в конкретном жилом помещении. Это соответствует требованию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В данном случае обязанность представлять определенные документы, подтверждающие субъективное право гражданина на проживание в жилище, которое он выбрал в качестве места жительства, одновременно выступает как мера, обеспечивающая защиту прав граждан, проживающих в этом жилище. Как следует из части первой статьи 6 Закона, для регистрации достаточно представления любого из указанных в ней документов, который подтверждает добросовестное использование гражданином своего права. При этом, по смыслу части второй данной статьи, представление гражданином соответствующих документов порождает у органа регистрационного учета не право, а обязанность зарегистрировать гражданина в жилом помещении, которое он избрал местом своего жительства. Введение же дополнительных требований о представлении каких-либо иных документов могло бы фактически привести к парализации соответствующих прав граждан.</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115 (часть 1) Конституции Российской Федерации Правительство Российской Федерации на основании и во исполнение Конституции Российской Федерации, федеральных законов, нормативных указов Президента Российской Федерации, обеспечивая их исполнение, издает постановления и распоряжения (статья 4 Федерального конституционного закона "О Правительстве Российской Федерации").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возложил на Правительство Российской Федерации обязанность утвердить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(часть четвертая статьи 3). Исходя из буквального толкования данной нормы, законодатель уполномочил Правительство Российской Федерации разработать только порядок регистрации и снятия граждан с регистрационного учета, не предоставив ему права на установление оснований отказа в регистрации. Такие основания отсутствуют и в самом Законе. В нем исчерпывающе сформулированы лишь условия, при которых допускаются ограничения прав граждан на свободу передвижения, выбор места пребывания и жительства в пределах Российской Федерации (статья 8). Следовательно, Правительство Российской Федерации при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вышло за пределы полномочий, предоставленных ему Конституцией Российской Федерации и федеральными законами, чем нарушило статью 115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пунктом 10 Правил регистрация граждан по месту пребывания осуществляется на срок не более шести месяцев, и лишь в исключительных случаях этот срок может быть продлен органом регистрационного учета. Тем самым срок временного пребывания поставлен в зависимость не от волеизъявления гражданина, а от усмотрения органов регистрационного учета (органов внутренних дел или местной администрации). Его введение не может быть оправдано и ссылкой на статью 680 ГК Российской Федерации, поскольку, закрепляя шестимесячный срок временного проживания, она определяет правовой статус только временных жильцов по договору найма, и, кроме того, в ГК Российской Федерации наряду с этим предусмотрены и более длительные 4 сроки для таких договоров. Установление срока, по истечении которого гражданин обязан покинуть место пребывания, является вмешательством органов исполнительной власти и других органов регистрационного учета в гражданские, жилищные и иные правоотношения, складывающиеся на основе согласия сторон, и ограничивает конституционное право граждан на свободу выбора места пребывания и жительства. Срок нахождения в том или ином месте временного пребывания должен определяться самим гражданином. Его установление государством недопустимо, поскольку означает ограничение свободы волеизъявления при выборе места пребывания. При этом, по смыслу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определение гражданином места своего пребывания и срока нахождения в нем не обязательно связано с наличием соответствующего жилого помещения в качестве места пребывания.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Пункты 12 и 21 Правил, предусматривающие основания отказа в регистрации по месту пребывания и по месту жительства, как следует из их содержания, по существу, предполагают проверку подлинности представляемых гражданином документов, их надлежащего оформления, обоснованности выдачи ордера, соответствия заключенного договора нормативным актам, и т.д. Однако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не возлагает такую проверку на органы, производящие регистрацию, и она не должна ими осуществляться. Иное означало бы неправомерное вторжение органов исполнительной власти и других органов регистрационного учета в сферу гражданских, жилищных, семейных и иных правоотношений. При этом регистрация неправомерно использовалась бы для установления системы контроля за законностью реализации прав и обязанностей граждан в различных сферах, а отказ в регистрации служил бы средством предупреждения и выступал в качестве меры ответственности в связи с незаконной реализацией прав, что Законом не установлено и не соответствует конституционному смыслу института регистрации. Механизм использования такого правового средства, как регистрация, не должен служить целям, не совместимым с ее уведомительным характером, поскольку иное приводит к чрезмерному ограничению прав и свобод граждан в области гражданских, жилищных, семейных и иных правоотношений. Мотивируя конституционность положений пунктов 12 и 21 Правил, Правительство Российской Федерации ссылается на то, что в их основу положены нормы отраслевого законодательства. Однако нормы Гражданского кодекса Российской Федерации, Жилищного кодекса РСФСР, Семейного кодекса Российской Федерации, иных федеральных законов, которые регламентируют правовой режим жилого помещения, права и обязанности участников правоотношений, возникающих по поводу предоставления жилого помещения и проживания в нем, не содержат оснований отказа в регистрации по месту пребывания и по месту жительства. Исходя из изложенного и руководствуясь частями первой и второй статьи 71, статьями 72, 74, 75,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10, 12 и 21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 не соответствующими Конституции Российской Федерации, ее статьям 27 (часть 1)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второй статьи 87 Федерального конституционного закона "О Конституционном Суде Российской Федерации" признание пунктов 10, 12 и 21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не соответствующими Конституции Российской Федерации является основанием отмены в установленном порядке положений других нормативных актов, основанных на них либо воспроизводящих их или содержащих такие же положения. Положения этих нормативных актов не могут применяться судами, другими органами и должностными лицами до приведения их в соответствие с настоящим Постановлением. 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