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31618-П/1999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Глебовой Элеоноры Михайловны на нарушение ее конституционных прав нормами Федерального закона "О порядке исчисления и увеличения государственных пенсий" и постановлением Правительства Российской Федерации от 23 января 1999 года № 85 "Об утверждении среднемесячной заработной платы в стране за IV квартал 1998 года для исчисления и увеличения государственных пенсий с 1 февраля 1999 года"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Н.В.Витрука, Г.А.Гаджиева, Ю.М.Данилова, Л.М.Жарковой, Г.А.Жилина, В.Д.Зорькина, А.Л.Кононова, В.О.Лучина, Т.Г.Морщаковой, Ю.Д.Рудкина, Н.В.Селезнева, А.Я.Сливы, В.Г.Стрекозова, О.И.Тиунова, О.С.Хохряковой, Б.С.Эбзеева, В.Г.Ярославцева, рассмотрев в пленарном заседании вопрос о соответствии жалобы гражданки Э.М.Глебовой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Э.М.Глебова с 1991 года является пенсионеркой и до 1 февраля 1998 года получала пенсию по нормам Закона Российской Федерации от 20 ноября 1990 года "О государственных пенсиях в Российской Федерации". С 1 февраля 1998 года ее пенсия пересчитана по нормам Федерального закона от 21 июля 1997 года "О порядке исчисления и увеличения государственных пенсий", предусматривающим исчисление пенсий с применением индивидуального коэффициента пенсионера, в результате чего размер пенсии увеличился. Индивидуальный коэффициент пенсионера подсчитывается исходя из отношения среднемесячного заработка пенсионера к средней заработной плате в стране, которое ограничивается размером 0,7, в результате чего этот коэффициент не может превышать 0,525. Полагая, что такой подсчет не вытекает из соответствующего положения Федерального закона "О порядке исчисления и увеличения государственных пенсий", гражданка Э.М.Глебова в своих жалобах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 гарантирует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но не предусматривает права гражданина на тот или иной размер пенсии. Это право реализуется в пенсионных правоотношениях с учетом определенных правовых оснований назначения государственных пенсий и порядка их исчисления. Закрепляя их, как того требует статья 39 (часть 2) Конституции Российской Федерации, в законе, федеральный законодатель в целях обеспечения конституционного права каждого на государственную пенсию вправе определять порядок исчисления трудовых пенсий исходя из имеющихся в государстве на данном этапе его развития финансовых средств, что и предусмотрено Федеральным законом "О порядке исчисления и увеличения государственных пенсий", установившим для неработающих пенсионеров исчисление государственных пенсий с применением индивидуального коэффициента. Проверка таких норм с точки зрения их соответствия Конституции Российской Федерации фактически означала бы оценку целесообразности и экономической обоснованности решения законодателя, что, по смыслу части второй статьи 3 Федерального конституционного закона "О Конституционном Суде Российской Федерации", не относится к полномочиям Конституционного Суда Российской Федерации. Следует учитывать также, что право выбора - исчислять пенсию по Федеральному закону "О порядке исчисления и увеличения государственных пенсий" либо по нормам Закона Российской Федерации "О государственных пенсиях в Российской Федерации" - оставлено за пенсионерами. При этом в целях реализации названного права органы социальной защиты населения сообщают им, не приведет ли к снижению размера назначенной пенсии ее перерасчет с применением индивидуального коэффициента. Представленные заявительницей материалы свидетельствуют о том, что для нее предпочтительным оказалось получение пенсии по возрасту в размере, исчисленном по нормам названного Федерального закона. Таким образом, законодатель, предоставляя гражданам возможность выбора того способа исчисления пенсии, который в большей мере отвечает их интересам, не ввел каких-либо ограничений конституционного права на социальное обеспечение в сравнении с ранее действовавшим регулированием, а потому нормы Федерального закона "О порядке исчисления и увеличения государственных пенсий", закрепляющие порядок определения индивидуального коэффициента пенсионера, не могут быть признаны нарушающими это конституционное право заявительницы. Следовательно, жалоба гражданки Э.М.Глебовой в данной части, по смыслу статей 96 и 97 Федерального конституционного закона "О Конституционном Суде Российской Федерации", не является допустимой. Постановление Правительства Российской Федерации от 23 января 1999 года № 85 "Об утверждении среднемесячной заработной платы в стране за IV квартал 1998 г. для исчисления и увеличения государственных пенсий с 1 февраля 1999 г." относится к подзаконным нормативным актам и, следовательно, в силу пункта 3 части первой статьи 3 Федерального конституционного закона "О Конституционном Суде Российской Федерации" не может быть предметом проверки Конституционного Суда Российской Федерации по жалобам граждан. Исходя из изложенного и руководствуясь частью второй статьи 40, пунктами 1 и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Глебовой Элеоноры Михайловны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 и ввиду неподведомственности поставленных в ней вопросов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