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41911-П/1996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января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группы депутатов Государственной Думы Федерального Собрания о проверке конституционности Закона Свердловской области от 19 января 1996 года "О порядке выборов и ротации депутатов областной Думы Законодательного Собрания Свердловской области в 1996 году" и Указа губернатора Свердловской области от 4 марта 1996 года "О порядке проведения выборов депутатов областной Думы Законодательного Собрания Свердловской области" как не соответствующего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Н.В.Витрука, В.Д.Зорькина, А.Л.Кононова, В.О.Лучина, Т.Г.Морщаковой, Ю.Д.Рудкина, В.Г.Стрекозова, О.И.Тиунова, О.С.Хохряковой, В.Г.Ярославцева, заслушав в пленарном заседании заключение судьи Т.Г.Морщаковой,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группы депутатов Государственной Думы Федерального Собрания,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Группа депутатов Государственной Думы Федерального Собрания в своем запросе, поступившем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 апреля 1994 года на основании Временного положения о выборах депутатов Свердловской областной Думы, утвержденного постановлением главы администрации Свердловской области от 25 января 1994 года № 24, прошли выборы в Свердловскую областную Думу. 28 составивших ее депутатов были избраны сроком на два года. Уставом Свердловской области, принятым 28 октября 1994 года, предусмотрено формирование Законодательного Собрания Свердловской области, состоящего из двух палат - областной Думы, 28 депутатов которой избираются сроком на четыре года с переизбранием каждые два года половины депутатов, и палаты представителей, 21 депутат которой избираются сроком на два года. Согласно Уставу выборы в областную Думу осуществляются на основе системы пропорционального представительства по общеобластному избирательному округу, выборы в палату представителей - на основе мажоритарной системы относительного большинства по избирательным округам. Выборы депутатов обеих палат Законодательного Собрания состоялись 14 апреля 1996 года. При этом согласно Закону Свердловской области от 19 января 1996 года "О порядке выборов и ротации депутатов областной Думы Законодательного Собрания Свердловской области в 1996 году" и изданному на его основе Указу губернатора Свердловской области от 4 марта 1996 года "О порядке 2 проведения выборов депутатов областной Думы Законодательного Собрания Свердловской области" в областную Думу избирались 14 депутатов сроком на четыре года, перевыборы остальных 14 депутатов назначены на апрель 1998 года с целью обеспечения предусмотренного Уставом области и областным законодательством принципа ротации, при котором каждый депутат этой палаты сохраняет свои полномочия в течение четырех лет, но каждые два года проводятся перевыборы половины из них. Заявители считают, что переходное по существу положение, согласно которому 14 депутатов Свердловской областной Думы, избранные в апреле 1994 года, продолжают осуществлять свои полномочия до апреля 1998 года, нарушает избирательные права граждан и не соответствует принципу формирования областной Думы Законодательного Собрания на основе системы пропорционального представительства, поскольку в 1994 году депутаты Свердловской областной Думы были избраны на основе мажоритарной системы относительного большинства.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Предусмотренный Конституцией Российской Федерации федеральный закон об общих принципах организации представительных и исполнительных органов государственной власти до настоящего времени не принят. По смыслу статей 72, 76 (часть 2) и 77 (часть 1) Конституции Российской Федерации отсутствие такого федерального закона по предмету совместного ведения само по себе не препятствовало Свердловской области как субъекту Российской Федерации принять собственный нормативный акт, определяющий в соответствии с Уставом порядок избрания депутатов законодательного (представительного) органа государственной власти, в том числе особенности реализации в переходный период закрепленного в Уставе и областном законе принципа ротации депутатов одной из палат этого органа. Вместе с тем вопрос об избирательных процедурах и о сроках проведения выборов в органы государственной власти субъектов Российской Федерации, сформированные до вступления в силу Конституции Российской Федерации и действующие в переходный период до принятия уставов (конституций) и избирательного законодательства субъектов Российской Федерации, не относится к числу решаемых непосредственно в конституционных нормах. Это - прерогатива законодателя, которая реализована в Уставе и областном законе, заменивших временно действовавший акт исполнительной власти. То обстоятельство, что депутаты, полномочия которых на переходный период сохранены, были избраны ранее на основе мажоритарной, а не пропорциональной системы, значения в данной связи не имеет, поскольку статус депутатов одинаков независимо от того, на основании какой избирательной системы получен депутатский мандат. Что касается утверждения заявителей о том, что оспариваемые акты нарушают избирательные права граждан, то установление конкретных нарушений таких прав входит в компетенцию судов общей юрисдикции. Соответствующими местными судами эти вопросы уже рассматривались в предусмотренном для них порядке гражданского судопроизводства. Исходя из изложенного и руководствуясь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группы депутатов Государственной Думы Федерального Собрания о проверке конституционности Закона Свердловской области от 19 января 1996 года "О порядке выборов и ротации депутатов областной Думы Законодательного Собрания Свердловской области в 1996 году" и Указа губернатора Свердловской области от 4 марта 1996 года "О порядке проведения выборов депутатов областной Думы Законодательного Собрания Свердловской области" как не соответствующего требованиям Федерального конституционного закона "О Конституционном Суде Российской Федерации" ввиду его неподведомственности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не подлежит обжалованию.</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