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33023-П/1999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запросу Государственной Думы о толковании статьи 41 (часть 1)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Н.В.Витрука, Г.А.Гаджиева, Ю.М.Данилова, Л.М.Жарковой, Г.А.Жилина, В.Д.Зорькина, А.Л.Кононова, Т.Г.Морщаковой, Ю.Д.Рудкина, А.Я.Сливы, В.Г.Стрекозова, О.И.Тиунова, Б.С.Эбзеева, В.Г.Ярославцева, заслушав в пленарном заседании заключение судьи Л.М.Жарковой, проводившей на основании статьи 41 Федерального конституционного закона "О Конституционном Суде Российской Федерации" предварительное изучение запроса Государственной Думы,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Государственная Дума в запросе о толковании положения части 1 статьи 41 Конституции Российской Федерации, согласно которому медицинская помощь в государственных и муниципальных учреждениях здравоохранения оказывается гражданам бесплатно,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Статья 41 Конституции Российской Федерации, закрепляя право каждого на охрану здоровья и медицинскую помощь, устанавливает, что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бюджета, страховых взносов, других поступлений (часть 1) и что в Российской Федерации принимаются меры по развитию государственной, муниципальной и частной систем здравоохранения, поощряется деятельность, способствующая укреплению здоровья человека (часть 2). Эти конституционные установления конкретизированы в ряде законов и подзаконных актов, которые регулируют вопросы, касающиеся видов, объема и условий медицинской помощи, предоставляемой населению, в том числе Основами законодательства Российской Федерации об охране здоровья граждан от 22 июня 1993 года (с последующими изменениями и дополнениями), Законом Российской Федерации от 28 июня 1991 года "О медицинском страховании граждан в Российской Федерации" (с последующими изменениями и дополнениями); постановлением Совета Министров - Правительства Российской Федерации от 11 октября 1993 года № 1018 "О мерах по выполнению Закона Российской Федерации "О внесении изменений и дополнений в Закон РСФСР "О медицинском страховании граждан в РСФСР" (с изменениями, внесенными постановлением Правительства Российской Федерации от 19 июня 1998 года № 619); Программой государственных 2 гарантий обеспечения граждан Российской Федерации бесплатной медицинской помощью (утверждена постановлением Правительства Российской Федерации от 11 сентября 1998 года № 1096). Порядок и условия предоставления населению платных медицинских услуг определены Правилами предоставления платных медицинских услуг населению медицинскими учреждениями (утверждены постановлением Правительства Российской Федерации от 13 января 1996 года № 27). Так, Основы законодательства Российской Федерации об охране здоровья граждан устанавливают, что гарантированный объем бесплатной медицинской помощи обеспечивается в соответствии с программами обязательного медицинского страхования; граждане имеют право на дополнительные медицинские и иные услуги на основе программ добровольного медицинского страхования, а также за счет средств предприятий, учреждений и организаций, своих личных средств и иных источников, не запрещенных законодательством Российской Федерации (части четвертая и пятая статьи 20). Базовая программа обязательного медицинского страхования разрабатывается Министерством здравоохранения Российской Федерации и утверждается Правительством Российской Федерации. На ее основе органы исполнительной власти субъектов Российской Федерации принимают территориальные программы обязательного медицинского страхования. Объем и условия оказания медицинской помощи, предусматриваемые территориальными программами, не могут быть ниже установленных в базовой программе (статья 22 Закона Российской Федерации "О медицинском страховании граждан в Российской Федерации"). Платные медицинские услуги населению осуществляются медицинскими учреждениями в рамках договоров с гражданами или организациями на оказание медицинских услуг работникам и членам их семей. При этом государственные и муниципальные медицинские учреждения вправе оказывать платные медицинские услуги населению только по специальному разрешению соответствующего органа управления здравоохранением (пункты 2, 4 Правил предоставления платных медицинских услуг населению медицинскими учреждениями). Следовательно, в соответствии с действующим законодательством объем предоставляемой бесплатной медицинской помощи не может быть меньше объема, установленного базовой программой обязательного медицинского страхования и обусловленного имеющимися экономическими возможностями общества, а платные медицинские услуги дополняют этот гарантированный объем и предоставляются медицинскими учреждениями гражданам на договорной основе.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Существо запроса Государственной Думы о толковании части 1 статьи 41 Конституции Российской Федерации, по существу, сводится к требованию о проверке конституционности положений действующих нормативных актов. Между тем в определениях от 7 декабря 1995 года и от 19 марта 1997 года Конституционный Суд Российской Федерации сформулировал правовую позицию, согласно которой толкование положений Конституции Российской Федерации, конкретизированных в действующем законодательстве, означало бы проверку в ненадлежащей процедуре конституционности тех или иных норм закона, а соответствующие запросы, по смыслу Федерального конституционного закона "О Конституционном Суде Российской Федерации", не могут быть признаны допустимыми. Исходя из изложенного и руководствуясь пунктом 2 части первой статьи 43 и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запроса Государственной Думы как не отвечающего критерию допустимости обращений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запросу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