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30839-П/1999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Панкратова Владимира Владимировича на нарушение его конституционных прав статьями 3, 854 и 862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Г.А.Гаджиева, Ю.М.Данилова, Л.М.Жарковой, Г.А.Жилина, В.Д.Зорькина, А.Л.Кононова, Т.Г.Морщаковой, Ю.Д.Рудкина, А.Я.Сливы, В.Г.Стрекозова, О.С.Хохряковой, Б.С.Эбзеева, В.Г.Ярославцева, рассмотрев в пленарном заседании вопрос о соответствии жалобы гражданина В.В.Панкратова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8 Порядка уплаты страховых взносов работодателями и гражданами в Пенсионный фонд Российской Федерации (утверждено постановлением Верховного Совета Российской Федерации от 27 декабря 1991 года № 2122-1), устанавливающим бесспорное взыскание с работодателей недоимки по страховым взносам, а также штрафов и пени за нарушение порядка и сроков их уплаты, с расчетного счета Государственной инспекции труда по городу Москве в Акционерном коммерческом Московском банке Сберегательного банка Российской Федерации (АК МБ СБ РФ) в безакцептном порядке была списана денежная сумма в пользу отделения Пенсионного фонда Российской Федерации по городу Москве. На основании положений гражданского законодательства, в том числе статей 3, 854 и 862 Гражданского кодекса Российской Федерации, определяющих общие правила списания денежных средств и устанавливающих формы безналичных расчетов, в иске Государственной инспекции труда по городу Москве к АК МБ СБ РФ было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статьями 96 и 97 Федерального конституционного закона "О Конституционном Суде Российской Федерации"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Панкратова Владимира Владимировича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