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33130-П/2000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Курочкина Геннадия Михайловича на нарушение его конституционных прав судебным решением о применении статьи 258 УПК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Н.В.Витрука, Г.А.Гаджиева, Ю.М.Данилова, Л.М.Жарковой, Г.А.Жилина, Т.Г.Морщаковой, Ю.Д.Рудкина, А.Я.Сливы, В.Г.Стрекозова, О.И.Тиунова, О.С.Хохряковой, Б.С.Эбзеева, В.Г.Ярославцева, рассмотрев в пленарном заседании вопрос о соответствии жалобы гражданина Г.М.Курочкина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1998 года Дорогомиловским межмуниципальным (районным) судом города Москвы было вынесено определение, оставленное без изменения решением Московского городского суда от 5 марта 1998 года, о направлении уголовного дела Г.М.Курочкина для производства дополнительного расследования. После проведения дополнительного расследования уголовное дело вновь было направлено в суд в июле 1998 года.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Указанная Г.М.Курочкиным норма уголовно-процессуального закона была предметом рассмотрения Конституционного Суда Российской Федерации в деле о проверке конституционности положений пунктов 1 и 3 части первой статьи 232, части четвертой статьи 248 и части первой статьи 258 УПК РСФСР. Постановление от 20 апреля 1999 года, вынесенное по данному делу, сохраняет свою силу. Следовательно, в соответствии с пунктом 3 части первой статьи 43 Федерального конституционного закона "О Конституционном Суде Российской Федерации" его жалоба не может быть принята Конституционным Судом Российской Федерации к рассмотрению. Не может быть разрешен им и вопрос об учете постановления Конституционного Суда Российской Федерации судом общей юрисдикции при применении уголовно-процессуального закона в деле заявителя. Проверка законности и обоснованности действий и решений органов прокуратуры и 2 судов, в том числе связанных с распространением решения Конституционного Суда Российской Федерации о признании закона или иного нормативного акта не соответствующим Конституции Российской Федерации на правоотношения, складывающиеся в процессе рассмотрения конкретного уголовного дела, не входит в компетенцию Конституционного Суда, установленную Конституцией Российской Федерации (статья 125) и Федеральным конституционным законом "О Конституционном Суде Российской Федерации" (статья 3). Разрешение такого рода вопросов относится к полномочиям соответствующих судебных и прокурорских инстанций, которые в силу части третьей статьи 79 Федерального конституционного закона "О Конституционном Суде Российской Федерации" вправе в установленных федеральным законом случаях осуществлять пересмотр судебных и иных решений, основанных на актах, признанных не соответствующими Конституции Российской Федерации, учитывая, в частности, предписание части второй статьи 1 УПК РСФСР о том, что при производстве по уголовному делу применяется уголовно-процессуальный закон, действующий соответственно во время дознания, предварительного следствия либо рассмотрения дела судом. Исходя из изложенного и руководствуясь частью второй статьи 40, пунктами 1 и 3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Курочкина Геннадия Михайловича ввиду неподведомственности поставленных в ней вопросов Конституционному Суду Российской Федерации и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